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27" w:rsidRPr="009A20CE" w:rsidRDefault="009A20CE" w:rsidP="009A20CE">
      <w:pPr>
        <w:ind w:left="-142"/>
        <w:jc w:val="center"/>
        <w:rPr>
          <w:rFonts w:ascii="Arial" w:eastAsia="Times New Roman" w:hAnsi="Arial" w:cs="Arial"/>
          <w:b/>
          <w:sz w:val="24"/>
          <w:szCs w:val="24"/>
          <w:lang w:eastAsia="ru-RU"/>
        </w:rPr>
      </w:pPr>
      <w:proofErr w:type="gramStart"/>
      <w:r w:rsidRPr="009A20CE">
        <w:rPr>
          <w:rFonts w:ascii="Arial" w:eastAsia="Times New Roman" w:hAnsi="Arial" w:cs="Arial"/>
          <w:b/>
          <w:sz w:val="24"/>
          <w:szCs w:val="24"/>
          <w:lang w:eastAsia="ru-RU"/>
        </w:rPr>
        <w:t>РОССИЙСКАЯ</w:t>
      </w:r>
      <w:proofErr w:type="gramEnd"/>
      <w:r w:rsidRPr="009A20CE">
        <w:rPr>
          <w:rFonts w:ascii="Arial" w:eastAsia="Times New Roman" w:hAnsi="Arial" w:cs="Arial"/>
          <w:b/>
          <w:sz w:val="24"/>
          <w:szCs w:val="24"/>
          <w:lang w:eastAsia="ru-RU"/>
        </w:rPr>
        <w:t xml:space="preserve"> ФЕДЕРАЦИИ</w:t>
      </w:r>
    </w:p>
    <w:p w:rsidR="00F51227" w:rsidRPr="009A20CE" w:rsidRDefault="009A20CE" w:rsidP="009A20CE">
      <w:pPr>
        <w:ind w:left="-142"/>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КОРНИЛОВСКИЙ СЕЛЬСКИЙ СОВЕТ ДЕПУТАТОВ</w:t>
      </w:r>
    </w:p>
    <w:p w:rsidR="00F51227" w:rsidRPr="009A20CE" w:rsidRDefault="009A20CE" w:rsidP="009A20CE">
      <w:pPr>
        <w:ind w:left="-142"/>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КАМЕНСКОГО РАЙОНА АЛТАЙСКОГО КРАЯ</w:t>
      </w:r>
    </w:p>
    <w:p w:rsidR="00F51227" w:rsidRPr="009A20CE" w:rsidRDefault="00F51227" w:rsidP="009A20CE">
      <w:pPr>
        <w:spacing w:before="240" w:after="60"/>
        <w:ind w:left="-142"/>
        <w:jc w:val="center"/>
        <w:outlineLvl w:val="5"/>
        <w:rPr>
          <w:rFonts w:ascii="Arial" w:eastAsia="Times New Roman" w:hAnsi="Arial" w:cs="Arial"/>
          <w:b/>
          <w:bCs/>
          <w:spacing w:val="60"/>
          <w:sz w:val="24"/>
          <w:szCs w:val="24"/>
        </w:rPr>
      </w:pPr>
      <w:r w:rsidRPr="009A20CE">
        <w:rPr>
          <w:rFonts w:ascii="Arial" w:eastAsia="Times New Roman" w:hAnsi="Arial" w:cs="Arial"/>
          <w:b/>
          <w:bCs/>
          <w:spacing w:val="60"/>
          <w:sz w:val="24"/>
          <w:szCs w:val="24"/>
        </w:rPr>
        <w:t>РЕШЕНИЕ</w:t>
      </w:r>
    </w:p>
    <w:p w:rsidR="009A20CE" w:rsidRDefault="00F97318" w:rsidP="009A20CE">
      <w:pPr>
        <w:spacing w:after="200"/>
        <w:ind w:left="-142"/>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28.0</w:t>
      </w:r>
      <w:r w:rsidR="00020890" w:rsidRPr="009A20CE">
        <w:rPr>
          <w:rFonts w:ascii="Arial" w:eastAsia="Times New Roman" w:hAnsi="Arial" w:cs="Arial"/>
          <w:b/>
          <w:sz w:val="24"/>
          <w:szCs w:val="24"/>
          <w:lang w:eastAsia="ru-RU"/>
        </w:rPr>
        <w:t>6</w:t>
      </w:r>
      <w:r w:rsidR="009A20CE">
        <w:rPr>
          <w:rFonts w:ascii="Arial" w:eastAsia="Times New Roman" w:hAnsi="Arial" w:cs="Arial"/>
          <w:b/>
          <w:sz w:val="24"/>
          <w:szCs w:val="24"/>
          <w:lang w:eastAsia="ru-RU"/>
        </w:rPr>
        <w:t xml:space="preserve">.2024 </w:t>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9A20CE">
        <w:rPr>
          <w:rFonts w:ascii="Arial" w:eastAsia="Times New Roman" w:hAnsi="Arial" w:cs="Arial"/>
          <w:b/>
          <w:sz w:val="24"/>
          <w:szCs w:val="24"/>
          <w:lang w:eastAsia="ru-RU"/>
        </w:rPr>
        <w:tab/>
      </w:r>
      <w:r w:rsidR="00F51227" w:rsidRPr="009A20CE">
        <w:rPr>
          <w:rFonts w:ascii="Arial" w:eastAsia="Times New Roman" w:hAnsi="Arial" w:cs="Arial"/>
          <w:b/>
          <w:sz w:val="24"/>
          <w:szCs w:val="24"/>
          <w:lang w:eastAsia="ru-RU"/>
        </w:rPr>
        <w:t>№ 19</w:t>
      </w:r>
    </w:p>
    <w:p w:rsidR="00F51227" w:rsidRPr="009A20CE" w:rsidRDefault="00F51227" w:rsidP="009A20CE">
      <w:pPr>
        <w:spacing w:after="200"/>
        <w:ind w:left="-142"/>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с. Корнилово</w:t>
      </w:r>
    </w:p>
    <w:p w:rsidR="00F51227" w:rsidRPr="009A20CE" w:rsidRDefault="00F51227" w:rsidP="009A20CE">
      <w:pPr>
        <w:ind w:left="-142" w:right="141"/>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 xml:space="preserve">Об утверждении Положения об условиях, порядке организации муниципальной службы в Администрации </w:t>
      </w:r>
      <w:proofErr w:type="spellStart"/>
      <w:r w:rsidRPr="009A20CE">
        <w:rPr>
          <w:rFonts w:ascii="Arial" w:eastAsia="Times New Roman" w:hAnsi="Arial" w:cs="Arial"/>
          <w:b/>
          <w:sz w:val="24"/>
          <w:szCs w:val="24"/>
          <w:lang w:eastAsia="ru-RU"/>
        </w:rPr>
        <w:t>Корниловского</w:t>
      </w:r>
      <w:proofErr w:type="spellEnd"/>
      <w:r w:rsidRPr="009A20CE">
        <w:rPr>
          <w:rFonts w:ascii="Arial" w:eastAsia="Times New Roman" w:hAnsi="Arial" w:cs="Arial"/>
          <w:b/>
          <w:sz w:val="24"/>
          <w:szCs w:val="24"/>
          <w:lang w:eastAsia="ru-RU"/>
        </w:rPr>
        <w:t xml:space="preserve"> сельсовета Каменского района Алтайского края и квалификационных требованиях по должностям муниципальной службы</w:t>
      </w:r>
    </w:p>
    <w:p w:rsidR="00F51227" w:rsidRPr="009A20CE" w:rsidRDefault="00F51227" w:rsidP="009A20CE">
      <w:pPr>
        <w:ind w:left="-142" w:right="5395"/>
        <w:jc w:val="center"/>
        <w:rPr>
          <w:rFonts w:ascii="Arial" w:eastAsia="Times New Roman" w:hAnsi="Arial" w:cs="Arial"/>
          <w:sz w:val="24"/>
          <w:szCs w:val="24"/>
          <w:lang w:eastAsia="ru-RU"/>
        </w:rPr>
      </w:pPr>
    </w:p>
    <w:p w:rsidR="00F51227" w:rsidRPr="009A20CE" w:rsidRDefault="00F51227" w:rsidP="009A20CE">
      <w:pPr>
        <w:ind w:left="-142" w:firstLine="720"/>
        <w:jc w:val="both"/>
        <w:rPr>
          <w:rFonts w:ascii="Arial" w:eastAsia="Times New Roman" w:hAnsi="Arial" w:cs="Arial"/>
          <w:sz w:val="24"/>
          <w:szCs w:val="24"/>
          <w:lang w:eastAsia="ru-RU"/>
        </w:rPr>
      </w:pPr>
      <w:proofErr w:type="gramStart"/>
      <w:r w:rsidRPr="009A20CE">
        <w:rPr>
          <w:rFonts w:ascii="Arial" w:eastAsia="Times New Roman" w:hAnsi="Arial" w:cs="Arial"/>
          <w:sz w:val="24"/>
          <w:szCs w:val="24"/>
          <w:lang w:eastAsia="ru-RU"/>
        </w:rPr>
        <w:t xml:space="preserve">В соответствии со ст. 42 Федерального закона от 06.10.2003 № 131 – 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Алтайского края от 7 декабря 2007 года № 134-ЗС «О муниципальной службе в Алтайском крае», ст. 48, 49 50 Устава муниципального образования </w:t>
      </w:r>
      <w:proofErr w:type="spellStart"/>
      <w:r w:rsidRPr="009A20CE">
        <w:rPr>
          <w:rFonts w:ascii="Arial" w:eastAsia="Times New Roman" w:hAnsi="Arial" w:cs="Arial"/>
          <w:sz w:val="24"/>
          <w:szCs w:val="24"/>
          <w:lang w:eastAsia="ru-RU"/>
        </w:rPr>
        <w:t>Корниловского</w:t>
      </w:r>
      <w:proofErr w:type="spellEnd"/>
      <w:r w:rsidRPr="009A20CE">
        <w:rPr>
          <w:rFonts w:ascii="Arial" w:eastAsia="Times New Roman" w:hAnsi="Arial" w:cs="Arial"/>
          <w:sz w:val="24"/>
          <w:szCs w:val="24"/>
          <w:lang w:eastAsia="ru-RU"/>
        </w:rPr>
        <w:t xml:space="preserve"> сельсовет  Каменского района</w:t>
      </w:r>
      <w:proofErr w:type="gramEnd"/>
      <w:r w:rsidRPr="009A20CE">
        <w:rPr>
          <w:rFonts w:ascii="Arial" w:eastAsia="Times New Roman" w:hAnsi="Arial" w:cs="Arial"/>
          <w:sz w:val="24"/>
          <w:szCs w:val="24"/>
          <w:lang w:eastAsia="ru-RU"/>
        </w:rPr>
        <w:t xml:space="preserve">  Алтайского края»</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сельский Совет депутатов РЕШИЛ:</w:t>
      </w:r>
    </w:p>
    <w:p w:rsidR="00F51227" w:rsidRPr="009A20CE" w:rsidRDefault="00F51227" w:rsidP="009A20CE">
      <w:pPr>
        <w:numPr>
          <w:ilvl w:val="0"/>
          <w:numId w:val="1"/>
        </w:num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Утвердить Положение об условиях, порядке организации муниципальной службы в Администрации </w:t>
      </w:r>
      <w:proofErr w:type="spellStart"/>
      <w:r w:rsidRPr="009A20CE">
        <w:rPr>
          <w:rFonts w:ascii="Arial" w:eastAsia="Times New Roman" w:hAnsi="Arial" w:cs="Arial"/>
          <w:sz w:val="24"/>
          <w:szCs w:val="24"/>
          <w:lang w:eastAsia="ru-RU"/>
        </w:rPr>
        <w:t>Корниловского</w:t>
      </w:r>
      <w:proofErr w:type="spellEnd"/>
      <w:r w:rsidRPr="009A20CE">
        <w:rPr>
          <w:rFonts w:ascii="Arial" w:eastAsia="Times New Roman" w:hAnsi="Arial" w:cs="Arial"/>
          <w:sz w:val="24"/>
          <w:szCs w:val="24"/>
          <w:lang w:eastAsia="ru-RU"/>
        </w:rPr>
        <w:t xml:space="preserve"> сельсовета Каменского района Алтайского края и квалификационных требованиях по должностям муниципальной службы. (Прилагается)</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 Настоящее Решение распространяет свое действие с 29.11.2023 г.</w:t>
      </w:r>
    </w:p>
    <w:p w:rsidR="00F51227" w:rsidRPr="009A20CE" w:rsidRDefault="00F51227" w:rsidP="009A20CE">
      <w:pPr>
        <w:ind w:left="-142" w:right="-35" w:firstLine="708"/>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3. Направить настоящее решение главе сельсовета для подписания и обнародования.</w:t>
      </w:r>
    </w:p>
    <w:p w:rsidR="009A20CE" w:rsidRDefault="00F51227" w:rsidP="009A20CE">
      <w:pPr>
        <w:ind w:left="-142" w:right="-35" w:firstLine="708"/>
        <w:jc w:val="both"/>
        <w:rPr>
          <w:rFonts w:ascii="Arial" w:eastAsia="Times New Roman" w:hAnsi="Arial" w:cs="Arial"/>
          <w:sz w:val="24"/>
          <w:szCs w:val="24"/>
          <w:lang w:eastAsia="ru-RU"/>
        </w:rPr>
      </w:pPr>
      <w:bookmarkStart w:id="0" w:name="_Hlk169680704"/>
      <w:r w:rsidRPr="009A20CE">
        <w:rPr>
          <w:rFonts w:ascii="Arial" w:eastAsia="Times New Roman" w:hAnsi="Arial" w:cs="Arial"/>
          <w:sz w:val="24"/>
          <w:szCs w:val="24"/>
          <w:lang w:eastAsia="ru-RU"/>
        </w:rPr>
        <w:t xml:space="preserve">4. Опубликовать настоящее решение в Сборнике муниципальных правовых актов </w:t>
      </w:r>
      <w:proofErr w:type="spellStart"/>
      <w:r w:rsidRPr="009A20CE">
        <w:rPr>
          <w:rFonts w:ascii="Arial" w:eastAsia="Times New Roman" w:hAnsi="Arial" w:cs="Arial"/>
          <w:sz w:val="24"/>
          <w:szCs w:val="24"/>
          <w:lang w:eastAsia="ru-RU"/>
        </w:rPr>
        <w:t>Корниловского</w:t>
      </w:r>
      <w:proofErr w:type="spellEnd"/>
      <w:r w:rsidRPr="009A20CE">
        <w:rPr>
          <w:rFonts w:ascii="Arial" w:eastAsia="Times New Roman" w:hAnsi="Arial" w:cs="Arial"/>
          <w:sz w:val="24"/>
          <w:szCs w:val="24"/>
          <w:lang w:eastAsia="ru-RU"/>
        </w:rPr>
        <w:t xml:space="preserve"> сельсовета Каменского района Алтайского края и разместить на официальном сайте Администрации </w:t>
      </w:r>
      <w:proofErr w:type="spellStart"/>
      <w:r w:rsidRPr="009A20CE">
        <w:rPr>
          <w:rFonts w:ascii="Arial" w:eastAsia="Times New Roman" w:hAnsi="Arial" w:cs="Arial"/>
          <w:sz w:val="24"/>
          <w:szCs w:val="24"/>
          <w:lang w:eastAsia="ru-RU"/>
        </w:rPr>
        <w:t>Корниловского</w:t>
      </w:r>
      <w:proofErr w:type="spellEnd"/>
      <w:r w:rsidRPr="009A20CE">
        <w:rPr>
          <w:rFonts w:ascii="Arial" w:eastAsia="Times New Roman" w:hAnsi="Arial" w:cs="Arial"/>
          <w:sz w:val="24"/>
          <w:szCs w:val="24"/>
          <w:lang w:eastAsia="ru-RU"/>
        </w:rPr>
        <w:t xml:space="preserve"> сельсовета Каменского района </w:t>
      </w:r>
    </w:p>
    <w:p w:rsidR="009A20CE" w:rsidRDefault="009A20CE" w:rsidP="009A20CE">
      <w:pPr>
        <w:ind w:right="-35"/>
        <w:jc w:val="both"/>
        <w:rPr>
          <w:rFonts w:ascii="Arial" w:eastAsia="Times New Roman" w:hAnsi="Arial" w:cs="Arial"/>
          <w:sz w:val="24"/>
          <w:szCs w:val="24"/>
          <w:lang w:eastAsia="ru-RU"/>
        </w:rPr>
      </w:pPr>
    </w:p>
    <w:p w:rsidR="009A20CE" w:rsidRDefault="00F51227" w:rsidP="009A20CE">
      <w:pPr>
        <w:ind w:right="-35"/>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Алтайского </w:t>
      </w:r>
      <w:proofErr w:type="spellStart"/>
      <w:r w:rsidRPr="009A20CE">
        <w:rPr>
          <w:rFonts w:ascii="Arial" w:eastAsia="Times New Roman" w:hAnsi="Arial" w:cs="Arial"/>
          <w:sz w:val="24"/>
          <w:szCs w:val="24"/>
          <w:lang w:eastAsia="ru-RU"/>
        </w:rPr>
        <w:t>края</w:t>
      </w:r>
      <w:proofErr w:type="gramStart"/>
      <w:r w:rsidRPr="009A20CE">
        <w:rPr>
          <w:rFonts w:ascii="Arial" w:eastAsia="Times New Roman" w:hAnsi="Arial" w:cs="Arial"/>
          <w:sz w:val="24"/>
          <w:szCs w:val="24"/>
          <w:lang w:eastAsia="ru-RU"/>
        </w:rPr>
        <w:t>.</w:t>
      </w:r>
      <w:r w:rsidR="009A20CE" w:rsidRPr="009A20CE">
        <w:rPr>
          <w:rFonts w:ascii="Arial" w:eastAsia="Times New Roman" w:hAnsi="Arial" w:cs="Arial"/>
          <w:sz w:val="24"/>
          <w:szCs w:val="24"/>
          <w:lang w:eastAsia="ru-RU"/>
        </w:rPr>
        <w:t>Г</w:t>
      </w:r>
      <w:proofErr w:type="gramEnd"/>
      <w:r w:rsidR="009A20CE" w:rsidRPr="009A20CE">
        <w:rPr>
          <w:rFonts w:ascii="Arial" w:eastAsia="Times New Roman" w:hAnsi="Arial" w:cs="Arial"/>
          <w:sz w:val="24"/>
          <w:szCs w:val="24"/>
          <w:lang w:eastAsia="ru-RU"/>
        </w:rPr>
        <w:t>лава</w:t>
      </w:r>
      <w:proofErr w:type="spellEnd"/>
      <w:r w:rsidR="009A20CE" w:rsidRPr="009A20CE">
        <w:rPr>
          <w:rFonts w:ascii="Arial" w:eastAsia="Times New Roman" w:hAnsi="Arial" w:cs="Arial"/>
          <w:sz w:val="24"/>
          <w:szCs w:val="24"/>
          <w:lang w:eastAsia="ru-RU"/>
        </w:rPr>
        <w:t xml:space="preserve"> сельсовета </w:t>
      </w:r>
      <w:r w:rsidR="009A20CE">
        <w:rPr>
          <w:rFonts w:ascii="Arial" w:eastAsia="Times New Roman" w:hAnsi="Arial" w:cs="Arial"/>
          <w:sz w:val="24"/>
          <w:szCs w:val="24"/>
          <w:lang w:eastAsia="ru-RU"/>
        </w:rPr>
        <w:t xml:space="preserve">  </w:t>
      </w:r>
      <w:proofErr w:type="spellStart"/>
      <w:r w:rsidR="009A20CE" w:rsidRPr="009A20CE">
        <w:rPr>
          <w:rFonts w:ascii="Arial" w:eastAsia="Times New Roman" w:hAnsi="Arial" w:cs="Arial"/>
          <w:sz w:val="24"/>
          <w:szCs w:val="24"/>
          <w:lang w:eastAsia="ru-RU"/>
        </w:rPr>
        <w:t>С.В.Сергейчук</w:t>
      </w:r>
      <w:proofErr w:type="spellEnd"/>
    </w:p>
    <w:p w:rsidR="009A20CE" w:rsidRPr="009A20CE" w:rsidRDefault="009A20CE" w:rsidP="009A20CE">
      <w:pPr>
        <w:ind w:right="-35"/>
        <w:jc w:val="both"/>
        <w:rPr>
          <w:rFonts w:ascii="Arial" w:eastAsia="Times New Roman" w:hAnsi="Arial" w:cs="Arial"/>
          <w:sz w:val="24"/>
          <w:szCs w:val="24"/>
          <w:lang w:eastAsia="ru-RU"/>
        </w:rPr>
      </w:pPr>
    </w:p>
    <w:tbl>
      <w:tblPr>
        <w:tblW w:w="9781" w:type="dxa"/>
        <w:tblLook w:val="04A0" w:firstRow="1" w:lastRow="0" w:firstColumn="1" w:lastColumn="0" w:noHBand="0" w:noVBand="1"/>
      </w:tblPr>
      <w:tblGrid>
        <w:gridCol w:w="9781"/>
      </w:tblGrid>
      <w:tr w:rsidR="009A20CE" w:rsidRPr="009A20CE" w:rsidTr="00434460">
        <w:tc>
          <w:tcPr>
            <w:tcW w:w="5278" w:type="dxa"/>
            <w:hideMark/>
          </w:tcPr>
          <w:p w:rsidR="009A20CE" w:rsidRPr="009A20CE" w:rsidRDefault="009A20CE" w:rsidP="00434460">
            <w:pPr>
              <w:keepNext/>
              <w:spacing w:after="200"/>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Председатель сельского Совета депутатов</w:t>
            </w:r>
            <w:r w:rsidRPr="009A20CE">
              <w:rPr>
                <w:rFonts w:ascii="Arial" w:eastAsia="Times New Roman" w:hAnsi="Arial" w:cs="Arial"/>
                <w:sz w:val="24"/>
                <w:szCs w:val="24"/>
                <w:lang w:eastAsia="ru-RU"/>
              </w:rPr>
              <w:t xml:space="preserve"> </w:t>
            </w:r>
            <w:r w:rsidRPr="009A20CE">
              <w:rPr>
                <w:rFonts w:ascii="Arial" w:eastAsia="Times New Roman" w:hAnsi="Arial" w:cs="Arial"/>
                <w:sz w:val="24"/>
                <w:szCs w:val="24"/>
                <w:lang w:eastAsia="ru-RU"/>
              </w:rPr>
              <w:t xml:space="preserve">О.Н. </w:t>
            </w:r>
            <w:r>
              <w:rPr>
                <w:rFonts w:ascii="Arial" w:eastAsia="Times New Roman" w:hAnsi="Arial" w:cs="Arial"/>
                <w:sz w:val="24"/>
                <w:szCs w:val="24"/>
                <w:lang w:eastAsia="ru-RU"/>
              </w:rPr>
              <w:t xml:space="preserve">  </w:t>
            </w:r>
            <w:r w:rsidRPr="009A20CE">
              <w:rPr>
                <w:rFonts w:ascii="Arial" w:eastAsia="Times New Roman" w:hAnsi="Arial" w:cs="Arial"/>
                <w:sz w:val="24"/>
                <w:szCs w:val="24"/>
                <w:lang w:eastAsia="ru-RU"/>
              </w:rPr>
              <w:t>Кузнецова</w:t>
            </w:r>
          </w:p>
        </w:tc>
      </w:tr>
    </w:tbl>
    <w:bookmarkEnd w:id="0"/>
    <w:p w:rsidR="00F51227" w:rsidRPr="009A20CE" w:rsidRDefault="00F51227" w:rsidP="009A20CE">
      <w:pPr>
        <w:keepNext/>
        <w:keepLines/>
        <w:ind w:left="-142"/>
        <w:outlineLvl w:val="7"/>
        <w:rPr>
          <w:rFonts w:ascii="Arial" w:eastAsia="Times New Roman" w:hAnsi="Arial" w:cs="Arial"/>
          <w:sz w:val="24"/>
          <w:szCs w:val="24"/>
          <w:lang w:eastAsia="ru-RU"/>
        </w:rPr>
      </w:pPr>
      <w:r w:rsidRPr="009A20CE">
        <w:rPr>
          <w:rFonts w:ascii="Arial" w:eastAsia="Times New Roman" w:hAnsi="Arial" w:cs="Arial"/>
          <w:sz w:val="24"/>
          <w:szCs w:val="24"/>
          <w:lang w:eastAsia="ru-RU"/>
        </w:rPr>
        <w:t>УТВЕРЖДЕНО</w:t>
      </w:r>
    </w:p>
    <w:p w:rsidR="00F51227" w:rsidRPr="009A20CE" w:rsidRDefault="00F51227" w:rsidP="009A20CE">
      <w:pPr>
        <w:ind w:left="-142"/>
        <w:rPr>
          <w:rFonts w:ascii="Arial" w:eastAsia="Times New Roman" w:hAnsi="Arial" w:cs="Arial"/>
          <w:sz w:val="24"/>
          <w:szCs w:val="24"/>
          <w:lang w:eastAsia="ru-RU"/>
        </w:rPr>
      </w:pPr>
      <w:r w:rsidRPr="009A20CE">
        <w:rPr>
          <w:rFonts w:ascii="Arial" w:eastAsia="Times New Roman" w:hAnsi="Arial" w:cs="Arial"/>
          <w:sz w:val="24"/>
          <w:szCs w:val="24"/>
          <w:lang w:eastAsia="ru-RU"/>
        </w:rPr>
        <w:t>решением сельского Совета</w:t>
      </w:r>
    </w:p>
    <w:p w:rsidR="00F51227" w:rsidRPr="009A20CE" w:rsidRDefault="00F51227" w:rsidP="009A20CE">
      <w:pPr>
        <w:ind w:left="-142"/>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депутатов от </w:t>
      </w:r>
      <w:r w:rsidR="00412226" w:rsidRPr="009A20CE">
        <w:rPr>
          <w:rFonts w:ascii="Arial" w:eastAsia="Times New Roman" w:hAnsi="Arial" w:cs="Arial"/>
          <w:sz w:val="24"/>
          <w:szCs w:val="24"/>
          <w:lang w:eastAsia="ru-RU"/>
        </w:rPr>
        <w:t>28.06</w:t>
      </w:r>
      <w:r w:rsidRPr="009A20CE">
        <w:rPr>
          <w:rFonts w:ascii="Arial" w:eastAsia="Times New Roman" w:hAnsi="Arial" w:cs="Arial"/>
          <w:sz w:val="24"/>
          <w:szCs w:val="24"/>
          <w:lang w:eastAsia="ru-RU"/>
        </w:rPr>
        <w:t xml:space="preserve">.2024 № </w:t>
      </w:r>
      <w:r w:rsidR="00412226" w:rsidRPr="009A20CE">
        <w:rPr>
          <w:rFonts w:ascii="Arial" w:eastAsia="Times New Roman" w:hAnsi="Arial" w:cs="Arial"/>
          <w:sz w:val="24"/>
          <w:szCs w:val="24"/>
          <w:lang w:eastAsia="ru-RU"/>
        </w:rPr>
        <w:t>19</w:t>
      </w:r>
    </w:p>
    <w:p w:rsidR="00F51227" w:rsidRPr="009A20CE" w:rsidRDefault="00F51227" w:rsidP="009A20CE">
      <w:pPr>
        <w:keepNext/>
        <w:keepLines/>
        <w:spacing w:before="200"/>
        <w:ind w:left="-142"/>
        <w:jc w:val="center"/>
        <w:outlineLvl w:val="7"/>
        <w:rPr>
          <w:rFonts w:ascii="Arial" w:eastAsia="Times New Roman" w:hAnsi="Arial" w:cs="Arial"/>
          <w:sz w:val="24"/>
          <w:szCs w:val="24"/>
          <w:lang w:eastAsia="ru-RU"/>
        </w:rPr>
      </w:pPr>
      <w:r w:rsidRPr="009A20CE">
        <w:rPr>
          <w:rFonts w:ascii="Arial" w:eastAsia="Times New Roman" w:hAnsi="Arial" w:cs="Arial"/>
          <w:b/>
          <w:sz w:val="24"/>
          <w:szCs w:val="24"/>
          <w:lang w:eastAsia="ru-RU"/>
        </w:rPr>
        <w:t>ПОЛОЖЕНИЕ</w:t>
      </w:r>
    </w:p>
    <w:p w:rsidR="00F51227" w:rsidRPr="009A20CE" w:rsidRDefault="00F51227" w:rsidP="009A20CE">
      <w:pPr>
        <w:ind w:left="-142" w:right="-1"/>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 xml:space="preserve">об условиях, порядке организации муниципальной службы в Администрации </w:t>
      </w:r>
      <w:proofErr w:type="spellStart"/>
      <w:r w:rsidRPr="009A20CE">
        <w:rPr>
          <w:rFonts w:ascii="Arial" w:eastAsia="Times New Roman" w:hAnsi="Arial" w:cs="Arial"/>
          <w:b/>
          <w:sz w:val="24"/>
          <w:szCs w:val="24"/>
          <w:lang w:eastAsia="ru-RU"/>
        </w:rPr>
        <w:t>Корниловского</w:t>
      </w:r>
      <w:proofErr w:type="spellEnd"/>
      <w:r w:rsidRPr="009A20CE">
        <w:rPr>
          <w:rFonts w:ascii="Arial" w:eastAsia="Times New Roman" w:hAnsi="Arial" w:cs="Arial"/>
          <w:b/>
          <w:sz w:val="24"/>
          <w:szCs w:val="24"/>
          <w:lang w:eastAsia="ru-RU"/>
        </w:rPr>
        <w:t xml:space="preserve">  сельсовета Каменского района Алтайского края и квалификационных требованиях по  должностям муниципальной службы</w:t>
      </w:r>
    </w:p>
    <w:p w:rsidR="00F51227" w:rsidRPr="009A20CE" w:rsidRDefault="00F51227" w:rsidP="009A20CE">
      <w:pPr>
        <w:ind w:left="-142" w:right="5395"/>
        <w:jc w:val="both"/>
        <w:rPr>
          <w:rFonts w:ascii="Arial" w:eastAsia="Times New Roman" w:hAnsi="Arial" w:cs="Arial"/>
          <w:sz w:val="24"/>
          <w:szCs w:val="24"/>
          <w:lang w:eastAsia="ru-RU"/>
        </w:rPr>
      </w:pPr>
    </w:p>
    <w:p w:rsidR="00F51227" w:rsidRPr="009A20CE" w:rsidRDefault="00F51227" w:rsidP="009A20CE">
      <w:pPr>
        <w:ind w:left="-142" w:right="-1"/>
        <w:jc w:val="center"/>
        <w:rPr>
          <w:rFonts w:ascii="Arial" w:eastAsia="Times New Roman" w:hAnsi="Arial" w:cs="Arial"/>
          <w:b/>
          <w:sz w:val="24"/>
          <w:szCs w:val="24"/>
          <w:u w:val="single"/>
          <w:lang w:eastAsia="ru-RU"/>
        </w:rPr>
      </w:pPr>
      <w:r w:rsidRPr="009A20CE">
        <w:rPr>
          <w:rFonts w:ascii="Arial" w:eastAsia="Times New Roman" w:hAnsi="Arial" w:cs="Arial"/>
          <w:b/>
          <w:sz w:val="24"/>
          <w:szCs w:val="24"/>
          <w:lang w:eastAsia="ru-RU"/>
        </w:rPr>
        <w:t>1. Условия и порядок организации муниципальной службы</w:t>
      </w:r>
    </w:p>
    <w:p w:rsidR="00F51227" w:rsidRPr="009A20CE" w:rsidRDefault="00F51227" w:rsidP="009A20CE">
      <w:pPr>
        <w:tabs>
          <w:tab w:val="left" w:pos="700"/>
        </w:tabs>
        <w:spacing w:after="200"/>
        <w:ind w:left="-142" w:firstLine="70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Поступление гражданина на муниципальную службу оформляется распоряжением Администрации </w:t>
      </w:r>
      <w:proofErr w:type="spellStart"/>
      <w:r w:rsidRPr="009A20CE">
        <w:rPr>
          <w:rFonts w:ascii="Arial" w:eastAsia="Times New Roman" w:hAnsi="Arial" w:cs="Arial"/>
          <w:sz w:val="24"/>
          <w:szCs w:val="24"/>
          <w:lang w:eastAsia="ru-RU"/>
        </w:rPr>
        <w:t>Корниловского</w:t>
      </w:r>
      <w:proofErr w:type="spellEnd"/>
      <w:r w:rsidRPr="009A20CE">
        <w:rPr>
          <w:rFonts w:ascii="Arial" w:eastAsia="Times New Roman" w:hAnsi="Arial" w:cs="Arial"/>
          <w:sz w:val="24"/>
          <w:szCs w:val="24"/>
          <w:lang w:eastAsia="ru-RU"/>
        </w:rPr>
        <w:t xml:space="preserve"> сельсовета Каменского района Алтайского края (далее – Администрация сельсовета) о назначении на должность муниципальной службы</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1.2. В случаях, предусмотренных Уставом муниципального образования </w:t>
      </w:r>
      <w:proofErr w:type="spellStart"/>
      <w:r w:rsidRPr="009A20CE">
        <w:rPr>
          <w:rFonts w:ascii="Arial" w:eastAsia="Times New Roman" w:hAnsi="Arial" w:cs="Arial"/>
          <w:sz w:val="24"/>
          <w:szCs w:val="24"/>
          <w:lang w:eastAsia="ru-RU"/>
        </w:rPr>
        <w:t>Корниловский</w:t>
      </w:r>
      <w:proofErr w:type="spellEnd"/>
      <w:r w:rsidRPr="009A20CE">
        <w:rPr>
          <w:rFonts w:ascii="Arial" w:eastAsia="Times New Roman" w:hAnsi="Arial" w:cs="Arial"/>
          <w:sz w:val="24"/>
          <w:szCs w:val="24"/>
          <w:lang w:eastAsia="ru-RU"/>
        </w:rPr>
        <w:t xml:space="preserve"> сельсовет Каменского района Алтайского края и (или) иными </w:t>
      </w:r>
      <w:r w:rsidRPr="009A20CE">
        <w:rPr>
          <w:rFonts w:ascii="Arial" w:eastAsia="Times New Roman" w:hAnsi="Arial" w:cs="Arial"/>
          <w:sz w:val="24"/>
          <w:szCs w:val="24"/>
          <w:lang w:eastAsia="ru-RU"/>
        </w:rPr>
        <w:lastRenderedPageBreak/>
        <w:t>муниципальными правовыми актами, замещение вакантных должностей муниципальной службы может производиться на конкурсной основе.</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1.3. Право поступления на муниципальную службу имеют лица, достигшие 18 лет, владеющие государственным языком Российской Федерации и соответствующие  квалификационным требованиям по замещаемой должности муниципальной службы</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1.4.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социального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1.5.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статьей 13 Федерального закона от 2 марта </w:t>
      </w:r>
      <w:smartTag w:uri="urn:schemas-microsoft-com:office:smarttags" w:element="metricconverter">
        <w:smartTagPr>
          <w:attr w:name="ProductID" w:val="2007 г"/>
        </w:smartTagPr>
        <w:r w:rsidRPr="009A20CE">
          <w:rPr>
            <w:rFonts w:ascii="Arial" w:eastAsia="Times New Roman" w:hAnsi="Arial" w:cs="Arial"/>
            <w:sz w:val="24"/>
            <w:szCs w:val="24"/>
            <w:lang w:eastAsia="ru-RU"/>
          </w:rPr>
          <w:t>2007 г</w:t>
        </w:r>
      </w:smartTag>
      <w:r w:rsidRPr="009A20CE">
        <w:rPr>
          <w:rFonts w:ascii="Arial" w:eastAsia="Times New Roman" w:hAnsi="Arial" w:cs="Arial"/>
          <w:sz w:val="24"/>
          <w:szCs w:val="24"/>
          <w:lang w:eastAsia="ru-RU"/>
        </w:rPr>
        <w:t>. № 25-ФЗ «О муниципальной службе в Российской Федерации».</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1.5.1.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1.5.2. Гражданин, замещающий должность муниципальной службы, имеет права, предусмотренные ст. 11 Федерального закона от 2 марта 2007 года № 25-ФЗ «О муниципальной службе в Российской Федерации».</w:t>
      </w:r>
    </w:p>
    <w:p w:rsidR="00F51227" w:rsidRPr="009A20CE" w:rsidRDefault="00F51227" w:rsidP="009A20CE">
      <w:pPr>
        <w:ind w:left="-142" w:firstLine="708"/>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1.5.3. Гражданин, замещающий должность муниципальной службы, должен соблюдать обязанности, предусмотренные ст. 12, 14-2 Федерального закона от 2 марта 2007 года № 25-ФЗ «О муниципальной службе в Российской Федерации».</w:t>
      </w:r>
    </w:p>
    <w:p w:rsidR="00F51227" w:rsidRPr="009A20CE" w:rsidRDefault="00F51227" w:rsidP="009A20CE">
      <w:pPr>
        <w:ind w:left="-142" w:firstLine="708"/>
        <w:jc w:val="both"/>
        <w:rPr>
          <w:rFonts w:ascii="Arial" w:eastAsia="Times New Roman" w:hAnsi="Arial" w:cs="Arial"/>
          <w:sz w:val="24"/>
          <w:szCs w:val="24"/>
          <w:lang w:eastAsia="ru-RU"/>
        </w:rPr>
      </w:pPr>
      <w:r w:rsidRPr="009A20CE">
        <w:rPr>
          <w:rFonts w:ascii="Arial" w:eastAsia="Times New Roman" w:hAnsi="Arial" w:cs="Arial"/>
          <w:sz w:val="24"/>
          <w:szCs w:val="24"/>
          <w:shd w:val="clear" w:color="auto" w:fill="FFFFFF"/>
          <w:lang w:eastAsia="ru-RU"/>
        </w:rPr>
        <w:t>1.5.4.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1.6. Гражданин,  замещающий должность муниципальной службы обязан соблюдать запреты, предусмотренные статьей 14 Федерального закона от 2 марта </w:t>
      </w:r>
      <w:smartTag w:uri="urn:schemas-microsoft-com:office:smarttags" w:element="metricconverter">
        <w:smartTagPr>
          <w:attr w:name="ProductID" w:val="2007 г"/>
        </w:smartTagPr>
        <w:r w:rsidRPr="009A20CE">
          <w:rPr>
            <w:rFonts w:ascii="Arial" w:eastAsia="Times New Roman" w:hAnsi="Arial" w:cs="Arial"/>
            <w:sz w:val="24"/>
            <w:szCs w:val="24"/>
            <w:lang w:eastAsia="ru-RU"/>
          </w:rPr>
          <w:t>2007 г</w:t>
        </w:r>
      </w:smartTag>
      <w:r w:rsidRPr="009A20CE">
        <w:rPr>
          <w:rFonts w:ascii="Arial" w:eastAsia="Times New Roman" w:hAnsi="Arial" w:cs="Arial"/>
          <w:sz w:val="24"/>
          <w:szCs w:val="24"/>
          <w:lang w:eastAsia="ru-RU"/>
        </w:rPr>
        <w:t xml:space="preserve">. № 25-ФЗ «О муниципальной службе в Российской Федерации. </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1.7. При поступлении на муниципальную службу гражданин представляет:</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 заявление с просьбой о поступлении на муниципальную службу и замещении должности муниципальной службы;</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3) паспорт;</w:t>
      </w:r>
    </w:p>
    <w:p w:rsidR="00F51227" w:rsidRPr="009A20CE" w:rsidRDefault="00F51227" w:rsidP="009A20CE">
      <w:pPr>
        <w:ind w:left="-142" w:firstLine="709"/>
        <w:jc w:val="both"/>
        <w:rPr>
          <w:rFonts w:ascii="Arial" w:eastAsia="Times New Roman" w:hAnsi="Arial" w:cs="Arial"/>
          <w:sz w:val="24"/>
          <w:szCs w:val="24"/>
          <w:shd w:val="clear" w:color="auto" w:fill="FFFFFF"/>
          <w:lang w:eastAsia="ru-RU"/>
        </w:rPr>
      </w:pPr>
      <w:r w:rsidRPr="009A20CE">
        <w:rPr>
          <w:rFonts w:ascii="Arial" w:eastAsia="Times New Roman" w:hAnsi="Arial" w:cs="Arial"/>
          <w:sz w:val="24"/>
          <w:szCs w:val="24"/>
          <w:lang w:eastAsia="ru-RU"/>
        </w:rPr>
        <w:t xml:space="preserve">4) </w:t>
      </w:r>
      <w:r w:rsidRPr="009A20CE">
        <w:rPr>
          <w:rFonts w:ascii="Arial" w:eastAsia="Times New Roman" w:hAnsi="Arial" w:cs="Arial"/>
          <w:sz w:val="24"/>
          <w:szCs w:val="24"/>
          <w:shd w:val="clear" w:color="auto" w:fill="FFFFFF"/>
          <w:lang w:eastAsia="ru-RU"/>
        </w:rPr>
        <w:t>трудовую книжку и (или) сведения о трудовой деятельности, оформленные в установленном законодательством </w:t>
      </w:r>
      <w:hyperlink r:id="rId8" w:anchor="dst2360" w:history="1">
        <w:r w:rsidRPr="009A20CE">
          <w:rPr>
            <w:rFonts w:ascii="Arial" w:eastAsia="Times New Roman" w:hAnsi="Arial" w:cs="Arial"/>
            <w:sz w:val="24"/>
            <w:szCs w:val="24"/>
            <w:u w:val="single"/>
            <w:shd w:val="clear" w:color="auto" w:fill="FFFFFF"/>
            <w:lang w:eastAsia="ru-RU"/>
          </w:rPr>
          <w:t>порядке</w:t>
        </w:r>
      </w:hyperlink>
      <w:r w:rsidRPr="009A20CE">
        <w:rPr>
          <w:rFonts w:ascii="Arial" w:eastAsia="Times New Roman" w:hAnsi="Arial" w:cs="Arial"/>
          <w:sz w:val="24"/>
          <w:szCs w:val="24"/>
          <w:shd w:val="clear" w:color="auto" w:fill="FFFFFF"/>
          <w:lang w:eastAsia="ru-RU"/>
        </w:rPr>
        <w:t>, за исключением случаев, когда трудовой договор (контракт) заключается впервые;</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5) документ об образовании;</w:t>
      </w:r>
    </w:p>
    <w:p w:rsidR="00F51227" w:rsidRPr="009A20CE" w:rsidRDefault="00F51227" w:rsidP="009A20CE">
      <w:pPr>
        <w:ind w:left="-142" w:firstLine="709"/>
        <w:jc w:val="both"/>
        <w:rPr>
          <w:rFonts w:ascii="Arial" w:eastAsia="Times New Roman" w:hAnsi="Arial" w:cs="Arial"/>
          <w:sz w:val="24"/>
          <w:szCs w:val="24"/>
          <w:shd w:val="clear" w:color="auto" w:fill="FFFFFF"/>
          <w:lang w:eastAsia="ru-RU"/>
        </w:rPr>
      </w:pPr>
      <w:r w:rsidRPr="009A20CE">
        <w:rPr>
          <w:rFonts w:ascii="Arial" w:eastAsia="Times New Roman" w:hAnsi="Arial" w:cs="Arial"/>
          <w:sz w:val="24"/>
          <w:szCs w:val="24"/>
          <w:lang w:eastAsia="ru-RU"/>
        </w:rPr>
        <w:t xml:space="preserve">6) </w:t>
      </w:r>
      <w:r w:rsidRPr="009A20CE">
        <w:rPr>
          <w:rFonts w:ascii="Arial" w:eastAsia="Times New Roman" w:hAnsi="Arial" w:cs="Arial"/>
          <w:sz w:val="24"/>
          <w:szCs w:val="24"/>
          <w:shd w:val="clear" w:color="auto" w:fill="FFFFFF"/>
          <w:lang w:eastAsia="ru-RU"/>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8) документы воинского учета - для граждан, пребывающих в запасе и лиц, подлежащих призыву на военную службу;</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lastRenderedPageBreak/>
        <w:t>9) заключение медицинской организации об отсутствии заболевания, препятствующего поступлению на муниципальную службу;</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shd w:val="clear" w:color="auto" w:fill="FFFFFF"/>
          <w:lang w:eastAsia="ru-RU"/>
        </w:rPr>
        <w:t>10.1) сведения, предусмотренные </w:t>
      </w:r>
      <w:hyperlink r:id="rId9" w:anchor="dst100314" w:history="1">
        <w:r w:rsidRPr="009A20CE">
          <w:rPr>
            <w:rFonts w:ascii="Arial" w:eastAsia="Times New Roman" w:hAnsi="Arial" w:cs="Arial"/>
            <w:sz w:val="24"/>
            <w:szCs w:val="24"/>
            <w:u w:val="single"/>
            <w:shd w:val="clear" w:color="auto" w:fill="FFFFFF"/>
            <w:lang w:eastAsia="ru-RU"/>
          </w:rPr>
          <w:t>статьей 15.1</w:t>
        </w:r>
      </w:hyperlink>
      <w:r w:rsidRPr="009A20CE">
        <w:rPr>
          <w:rFonts w:ascii="Arial" w:eastAsia="Times New Roman" w:hAnsi="Arial" w:cs="Arial"/>
          <w:sz w:val="24"/>
          <w:szCs w:val="24"/>
          <w:shd w:val="clear" w:color="auto" w:fill="FFFFFF"/>
          <w:lang w:eastAsia="ru-RU"/>
        </w:rPr>
        <w:t xml:space="preserve"> ФЗ от 02.03.2007 № 25-ФЗ «О муниципальной службе в Российской Федерации»;</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1.8. Прием на работу оформляется трудовым договором. Работодатель вправе издать на основании заключенного трудового договора распоряжение о приеме на работу. Содержание распоряжения работодателя должно соответствовать условиям заключенного трудового договора.</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1.9. При заключении трудового договора с муниципальным служащим в нем, по соглашению сторон,  может быть предусмотрено условие об испытании его в целях проверки  соответствия поручаемой работе.  Испытание при назначении на должность устанавливается на срок и в порядке,  предусмотренных трудовым законодательством РФ.</w:t>
      </w:r>
    </w:p>
    <w:p w:rsidR="00F51227" w:rsidRPr="009A20CE" w:rsidRDefault="00F51227" w:rsidP="009A20CE">
      <w:pPr>
        <w:keepNext/>
        <w:spacing w:after="200"/>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1.10. </w:t>
      </w:r>
      <w:proofErr w:type="gramStart"/>
      <w:r w:rsidRPr="009A20CE">
        <w:rPr>
          <w:rFonts w:ascii="Arial" w:eastAsia="Times New Roman" w:hAnsi="Arial" w:cs="Arial"/>
          <w:sz w:val="24"/>
          <w:szCs w:val="24"/>
          <w:lang w:eastAsia="ru-RU"/>
        </w:rPr>
        <w:t xml:space="preserve">В целях формирования квалифицированного кадрового состава муниципальной службы, Администрация </w:t>
      </w:r>
      <w:proofErr w:type="spellStart"/>
      <w:r w:rsidRPr="009A20CE">
        <w:rPr>
          <w:rFonts w:ascii="Arial" w:eastAsia="Times New Roman" w:hAnsi="Arial" w:cs="Arial"/>
          <w:sz w:val="24"/>
          <w:szCs w:val="24"/>
          <w:lang w:eastAsia="ru-RU"/>
        </w:rPr>
        <w:t>Корниловского</w:t>
      </w:r>
      <w:proofErr w:type="spellEnd"/>
      <w:r w:rsidRPr="009A20CE">
        <w:rPr>
          <w:rFonts w:ascii="Arial" w:eastAsia="Times New Roman" w:hAnsi="Arial" w:cs="Arial"/>
          <w:sz w:val="24"/>
          <w:szCs w:val="24"/>
          <w:lang w:eastAsia="ru-RU"/>
        </w:rPr>
        <w:t xml:space="preserve"> сельсовета Каменского района Алтайского края может осуществлять организацию подготовки граждан для муниципальной службы в соответствии с законодательством Российской Федерации об образовании и с учетом положений статьи 28.1 Федерального закона от 2 марта </w:t>
      </w:r>
      <w:smartTag w:uri="urn:schemas-microsoft-com:office:smarttags" w:element="metricconverter">
        <w:smartTagPr>
          <w:attr w:name="ProductID" w:val="2007 г"/>
        </w:smartTagPr>
        <w:r w:rsidRPr="009A20CE">
          <w:rPr>
            <w:rFonts w:ascii="Arial" w:eastAsia="Times New Roman" w:hAnsi="Arial" w:cs="Arial"/>
            <w:sz w:val="24"/>
            <w:szCs w:val="24"/>
            <w:lang w:eastAsia="ru-RU"/>
          </w:rPr>
          <w:t>2007 г</w:t>
        </w:r>
      </w:smartTag>
      <w:r w:rsidRPr="009A20CE">
        <w:rPr>
          <w:rFonts w:ascii="Arial" w:eastAsia="Times New Roman" w:hAnsi="Arial" w:cs="Arial"/>
          <w:sz w:val="24"/>
          <w:szCs w:val="24"/>
          <w:lang w:eastAsia="ru-RU"/>
        </w:rPr>
        <w:t>. № 25-ФЗ «О муниципальной службе в Российской Федерации», статьи 11-1 закона Алтайского края от 7 декабря 2007</w:t>
      </w:r>
      <w:proofErr w:type="gramEnd"/>
      <w:r w:rsidRPr="009A20CE">
        <w:rPr>
          <w:rFonts w:ascii="Arial" w:eastAsia="Times New Roman" w:hAnsi="Arial" w:cs="Arial"/>
          <w:sz w:val="24"/>
          <w:szCs w:val="24"/>
          <w:lang w:eastAsia="ru-RU"/>
        </w:rPr>
        <w:t xml:space="preserve"> года № 134-ЗС «О муниципальной службе в Алтайском крае».</w:t>
      </w:r>
    </w:p>
    <w:p w:rsidR="00F51227" w:rsidRPr="009A20CE" w:rsidRDefault="00F51227" w:rsidP="009A20CE">
      <w:pPr>
        <w:tabs>
          <w:tab w:val="left" w:pos="9638"/>
        </w:tabs>
        <w:ind w:left="-142" w:right="-1" w:firstLine="709"/>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2. Квалификационные требования по должностям муниципальной службы</w:t>
      </w:r>
    </w:p>
    <w:p w:rsidR="00F51227" w:rsidRPr="009A20CE" w:rsidRDefault="00F51227" w:rsidP="009A20CE">
      <w:pPr>
        <w:widowControl w:val="0"/>
        <w:tabs>
          <w:tab w:val="left" w:pos="57"/>
        </w:tabs>
        <w:snapToGrid w:val="0"/>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2.1.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F51227" w:rsidRPr="009A20CE" w:rsidRDefault="00F51227" w:rsidP="009A20CE">
      <w:pPr>
        <w:widowControl w:val="0"/>
        <w:numPr>
          <w:ilvl w:val="0"/>
          <w:numId w:val="2"/>
        </w:numPr>
        <w:tabs>
          <w:tab w:val="left" w:pos="57"/>
        </w:tabs>
        <w:autoSpaceDE w:val="0"/>
        <w:autoSpaceDN w:val="0"/>
        <w:adjustRightInd w:val="0"/>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для высших должностей муниципальной службы в сельском поселении – высшее образование и стаж муниципальной службы не менее двух лет или стаж работы по специальности, направлению подготовки не менее трех лет.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F51227" w:rsidRPr="009A20CE" w:rsidRDefault="00F51227" w:rsidP="009A20CE">
      <w:pPr>
        <w:widowControl w:val="0"/>
        <w:numPr>
          <w:ilvl w:val="0"/>
          <w:numId w:val="2"/>
        </w:numPr>
        <w:tabs>
          <w:tab w:val="left" w:pos="57"/>
        </w:tabs>
        <w:autoSpaceDE w:val="0"/>
        <w:autoSpaceDN w:val="0"/>
        <w:adjustRightInd w:val="0"/>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для главных должностей муниципальной службы – высшее образование и стаж муниципальной службы не менее двух лет или стаж работы по специальности, направлению подготовки не менее трех лет.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 не менее одного года стажа муниципальной службы или стажа работы по специальности, направлению подготовки;</w:t>
      </w:r>
    </w:p>
    <w:p w:rsidR="00F51227" w:rsidRPr="009A20CE" w:rsidRDefault="00F51227" w:rsidP="009A20CE">
      <w:pPr>
        <w:widowControl w:val="0"/>
        <w:numPr>
          <w:ilvl w:val="0"/>
          <w:numId w:val="2"/>
        </w:numPr>
        <w:tabs>
          <w:tab w:val="left" w:pos="57"/>
        </w:tabs>
        <w:autoSpaceDE w:val="0"/>
        <w:autoSpaceDN w:val="0"/>
        <w:adjustRightInd w:val="0"/>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F51227" w:rsidRPr="009A20CE" w:rsidRDefault="00F51227" w:rsidP="009A20CE">
      <w:pPr>
        <w:widowControl w:val="0"/>
        <w:numPr>
          <w:ilvl w:val="0"/>
          <w:numId w:val="2"/>
        </w:numPr>
        <w:tabs>
          <w:tab w:val="left" w:pos="57"/>
        </w:tabs>
        <w:autoSpaceDE w:val="0"/>
        <w:autoSpaceDN w:val="0"/>
        <w:adjustRightInd w:val="0"/>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для старших и младших должностей муниципальной службы – профессиональное образование без предъявления требований к стажу муниципальной </w:t>
      </w:r>
      <w:r w:rsidRPr="009A20CE">
        <w:rPr>
          <w:rFonts w:ascii="Arial" w:eastAsia="Times New Roman" w:hAnsi="Arial" w:cs="Arial"/>
          <w:sz w:val="24"/>
          <w:szCs w:val="24"/>
          <w:lang w:eastAsia="ru-RU"/>
        </w:rPr>
        <w:lastRenderedPageBreak/>
        <w:t>службы или стажу работы по специальности».</w:t>
      </w:r>
    </w:p>
    <w:p w:rsidR="00F51227" w:rsidRPr="009A20CE" w:rsidRDefault="00F51227" w:rsidP="009A20CE">
      <w:pPr>
        <w:autoSpaceDE w:val="0"/>
        <w:autoSpaceDN w:val="0"/>
        <w:adjustRightInd w:val="0"/>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2.2. Типовыми квалификационными требованиями к уровню образования и стажу муниципальной службы или стажу работы по специальности, для замещения должностей муниципальной службы являются:</w:t>
      </w:r>
    </w:p>
    <w:p w:rsidR="00F51227" w:rsidRPr="009A20CE" w:rsidRDefault="00F51227" w:rsidP="009A20CE">
      <w:pPr>
        <w:tabs>
          <w:tab w:val="num" w:pos="0"/>
        </w:tabs>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ab/>
        <w:t>1) для главных и ведущих  должностей муниципальной службы – высшее образование (</w:t>
      </w:r>
      <w:proofErr w:type="spellStart"/>
      <w:r w:rsidRPr="009A20CE">
        <w:rPr>
          <w:rFonts w:ascii="Arial" w:eastAsia="Times New Roman" w:hAnsi="Arial" w:cs="Arial"/>
          <w:sz w:val="24"/>
          <w:szCs w:val="24"/>
          <w:lang w:eastAsia="ru-RU"/>
        </w:rPr>
        <w:t>бакалавриат</w:t>
      </w:r>
      <w:proofErr w:type="spellEnd"/>
      <w:r w:rsidRPr="009A20CE">
        <w:rPr>
          <w:rFonts w:ascii="Arial" w:eastAsia="Times New Roman" w:hAnsi="Arial" w:cs="Arial"/>
          <w:sz w:val="24"/>
          <w:szCs w:val="24"/>
          <w:lang w:eastAsia="ru-RU"/>
        </w:rPr>
        <w:t xml:space="preserve">, </w:t>
      </w:r>
      <w:proofErr w:type="spellStart"/>
      <w:r w:rsidRPr="009A20CE">
        <w:rPr>
          <w:rFonts w:ascii="Arial" w:eastAsia="Times New Roman" w:hAnsi="Arial" w:cs="Arial"/>
          <w:sz w:val="24"/>
          <w:szCs w:val="24"/>
          <w:lang w:eastAsia="ru-RU"/>
        </w:rPr>
        <w:t>специалитет</w:t>
      </w:r>
      <w:proofErr w:type="spellEnd"/>
      <w:r w:rsidRPr="009A20CE">
        <w:rPr>
          <w:rFonts w:ascii="Arial" w:eastAsia="Times New Roman" w:hAnsi="Arial" w:cs="Arial"/>
          <w:sz w:val="24"/>
          <w:szCs w:val="24"/>
          <w:lang w:eastAsia="ru-RU"/>
        </w:rPr>
        <w:t>, магистратура) без предъявления требований к стажу;</w:t>
      </w:r>
    </w:p>
    <w:p w:rsidR="00F51227" w:rsidRPr="009A20CE" w:rsidRDefault="00F51227" w:rsidP="009A20CE">
      <w:pPr>
        <w:tabs>
          <w:tab w:val="num" w:pos="0"/>
        </w:tabs>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ab/>
        <w:t>2) для старших и младших должностей муниципальной службы –  профессиональное образование без предъявления к стажу;</w:t>
      </w:r>
    </w:p>
    <w:p w:rsidR="00F51227" w:rsidRPr="009A20CE" w:rsidRDefault="00F51227" w:rsidP="009A20CE">
      <w:pPr>
        <w:keepNext/>
        <w:keepLines/>
        <w:shd w:val="clear" w:color="auto" w:fill="FFFFFF"/>
        <w:spacing w:before="200"/>
        <w:ind w:left="-142" w:firstLine="708"/>
        <w:jc w:val="both"/>
        <w:textAlignment w:val="baseline"/>
        <w:outlineLvl w:val="2"/>
        <w:rPr>
          <w:rFonts w:ascii="Arial" w:eastAsia="Times New Roman" w:hAnsi="Arial" w:cs="Arial"/>
          <w:bCs/>
          <w:spacing w:val="2"/>
          <w:sz w:val="24"/>
          <w:szCs w:val="24"/>
          <w:lang w:eastAsia="ru-RU"/>
        </w:rPr>
      </w:pPr>
      <w:r w:rsidRPr="009A20CE">
        <w:rPr>
          <w:rFonts w:ascii="Arial" w:eastAsia="Times New Roman" w:hAnsi="Arial" w:cs="Arial"/>
          <w:spacing w:val="2"/>
          <w:sz w:val="24"/>
          <w:szCs w:val="24"/>
          <w:lang w:eastAsia="ru-RU"/>
        </w:rPr>
        <w:t xml:space="preserve">2.3. </w:t>
      </w:r>
      <w:r w:rsidRPr="009A20CE">
        <w:rPr>
          <w:rFonts w:ascii="Arial" w:eastAsia="Times New Roman" w:hAnsi="Arial" w:cs="Arial"/>
          <w:bCs/>
          <w:sz w:val="24"/>
          <w:szCs w:val="24"/>
          <w:shd w:val="clear" w:color="auto" w:fill="FFFFFF"/>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51227" w:rsidRPr="009A20CE" w:rsidRDefault="00F51227" w:rsidP="009A20CE">
      <w:pPr>
        <w:autoSpaceDE w:val="0"/>
        <w:autoSpaceDN w:val="0"/>
        <w:adjustRightInd w:val="0"/>
        <w:ind w:left="-142" w:firstLine="540"/>
        <w:jc w:val="both"/>
        <w:rPr>
          <w:rFonts w:ascii="Arial" w:eastAsia="Times New Roman" w:hAnsi="Arial" w:cs="Arial"/>
          <w:sz w:val="24"/>
          <w:szCs w:val="24"/>
          <w:lang w:eastAsia="ru-RU"/>
        </w:rPr>
      </w:pPr>
      <w:r w:rsidRPr="009A20CE">
        <w:rPr>
          <w:rFonts w:ascii="Arial" w:eastAsia="Times New Roman" w:hAnsi="Arial" w:cs="Arial"/>
          <w:b/>
          <w:sz w:val="24"/>
          <w:szCs w:val="24"/>
          <w:lang w:eastAsia="ru-RU"/>
        </w:rPr>
        <w:t>3.</w:t>
      </w:r>
      <w:r w:rsidRPr="009A20CE">
        <w:rPr>
          <w:rFonts w:ascii="Arial" w:eastAsia="Times New Roman" w:hAnsi="Arial" w:cs="Arial"/>
          <w:sz w:val="24"/>
          <w:szCs w:val="24"/>
          <w:lang w:eastAsia="ru-RU"/>
        </w:rPr>
        <w:t xml:space="preserve"> </w:t>
      </w:r>
      <w:r w:rsidRPr="009A20CE">
        <w:rPr>
          <w:rFonts w:ascii="Arial" w:eastAsia="Times New Roman" w:hAnsi="Arial" w:cs="Arial"/>
          <w:b/>
          <w:sz w:val="24"/>
          <w:szCs w:val="24"/>
          <w:lang w:eastAsia="ru-RU"/>
        </w:rPr>
        <w:t>Основания для расторжения трудового договора с  муниципальным служащим</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3.1.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9A20CE">
        <w:rPr>
          <w:rFonts w:ascii="Arial" w:eastAsia="Times New Roman" w:hAnsi="Arial" w:cs="Arial"/>
          <w:sz w:val="24"/>
          <w:szCs w:val="24"/>
          <w:lang w:eastAsia="ru-RU"/>
        </w:rPr>
        <w:t>может быть также расторгнут</w:t>
      </w:r>
      <w:proofErr w:type="gramEnd"/>
      <w:r w:rsidRPr="009A20CE">
        <w:rPr>
          <w:rFonts w:ascii="Arial" w:eastAsia="Times New Roman" w:hAnsi="Arial" w:cs="Arial"/>
          <w:sz w:val="24"/>
          <w:szCs w:val="24"/>
          <w:lang w:eastAsia="ru-RU"/>
        </w:rPr>
        <w:t xml:space="preserve"> по инициативе представителя нанимателя (работодателя) в случае:</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 достижения предельного возраста, установленного для замещения должности муниципальной службы;</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2) несоблюдения ограничений и запретов, связанных с муниципальной службой и установленных </w:t>
      </w:r>
      <w:hyperlink r:id="rId10" w:anchor="sub_13" w:history="1">
        <w:r w:rsidRPr="009A20CE">
          <w:rPr>
            <w:rFonts w:ascii="Arial" w:eastAsia="Times New Roman" w:hAnsi="Arial" w:cs="Arial"/>
            <w:sz w:val="24"/>
            <w:szCs w:val="24"/>
            <w:u w:val="single"/>
            <w:lang w:eastAsia="ru-RU"/>
          </w:rPr>
          <w:t>статьями 13</w:t>
        </w:r>
      </w:hyperlink>
      <w:r w:rsidRPr="009A20CE">
        <w:rPr>
          <w:rFonts w:ascii="Arial" w:eastAsia="Times New Roman" w:hAnsi="Arial" w:cs="Arial"/>
          <w:sz w:val="24"/>
          <w:szCs w:val="24"/>
          <w:lang w:eastAsia="ru-RU"/>
        </w:rPr>
        <w:t xml:space="preserve">, </w:t>
      </w:r>
      <w:hyperlink r:id="rId11" w:anchor="sub_14" w:history="1">
        <w:r w:rsidRPr="009A20CE">
          <w:rPr>
            <w:rFonts w:ascii="Arial" w:eastAsia="Times New Roman" w:hAnsi="Arial" w:cs="Arial"/>
            <w:sz w:val="24"/>
            <w:szCs w:val="24"/>
            <w:u w:val="single"/>
            <w:lang w:eastAsia="ru-RU"/>
          </w:rPr>
          <w:t>14</w:t>
        </w:r>
      </w:hyperlink>
      <w:r w:rsidRPr="009A20CE">
        <w:rPr>
          <w:rFonts w:ascii="Arial" w:eastAsia="Times New Roman" w:hAnsi="Arial" w:cs="Arial"/>
          <w:sz w:val="24"/>
          <w:szCs w:val="24"/>
          <w:lang w:eastAsia="ru-RU"/>
        </w:rPr>
        <w:t xml:space="preserve">, </w:t>
      </w:r>
      <w:hyperlink r:id="rId12" w:anchor="sub_1401" w:history="1">
        <w:r w:rsidRPr="009A20CE">
          <w:rPr>
            <w:rFonts w:ascii="Arial" w:eastAsia="Times New Roman" w:hAnsi="Arial" w:cs="Arial"/>
            <w:sz w:val="24"/>
            <w:szCs w:val="24"/>
            <w:u w:val="single"/>
            <w:lang w:eastAsia="ru-RU"/>
          </w:rPr>
          <w:t>14.1</w:t>
        </w:r>
      </w:hyperlink>
      <w:r w:rsidRPr="009A20CE">
        <w:rPr>
          <w:rFonts w:ascii="Arial" w:eastAsia="Times New Roman" w:hAnsi="Arial" w:cs="Arial"/>
          <w:sz w:val="24"/>
          <w:szCs w:val="24"/>
          <w:lang w:eastAsia="ru-RU"/>
        </w:rPr>
        <w:t xml:space="preserve"> и </w:t>
      </w:r>
      <w:hyperlink r:id="rId13" w:anchor="sub_15" w:history="1">
        <w:r w:rsidRPr="009A20CE">
          <w:rPr>
            <w:rFonts w:ascii="Arial" w:eastAsia="Times New Roman" w:hAnsi="Arial" w:cs="Arial"/>
            <w:sz w:val="24"/>
            <w:szCs w:val="24"/>
            <w:u w:val="single"/>
            <w:lang w:eastAsia="ru-RU"/>
          </w:rPr>
          <w:t>15</w:t>
        </w:r>
      </w:hyperlink>
      <w:r w:rsidRPr="009A20CE">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w:t>
      </w:r>
    </w:p>
    <w:p w:rsidR="00F51227" w:rsidRPr="009A20CE" w:rsidRDefault="00F51227" w:rsidP="009A20CE">
      <w:pPr>
        <w:keepNext/>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3) применения административного наказания в виде дисквалификации.</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 3.2.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3.3.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4" w:anchor="sub_1401" w:history="1">
        <w:r w:rsidRPr="009A20CE">
          <w:rPr>
            <w:rFonts w:ascii="Arial" w:eastAsia="Times New Roman" w:hAnsi="Arial" w:cs="Arial"/>
            <w:sz w:val="24"/>
            <w:szCs w:val="24"/>
            <w:u w:val="single"/>
            <w:lang w:eastAsia="ru-RU"/>
          </w:rPr>
          <w:t>статьями 14.1</w:t>
        </w:r>
      </w:hyperlink>
      <w:r w:rsidRPr="009A20CE">
        <w:rPr>
          <w:rFonts w:ascii="Arial" w:eastAsia="Times New Roman" w:hAnsi="Arial" w:cs="Arial"/>
          <w:sz w:val="24"/>
          <w:szCs w:val="24"/>
          <w:lang w:eastAsia="ru-RU"/>
        </w:rPr>
        <w:t xml:space="preserve"> и </w:t>
      </w:r>
      <w:hyperlink r:id="rId15" w:anchor="sub_15" w:history="1">
        <w:r w:rsidRPr="009A20CE">
          <w:rPr>
            <w:rFonts w:ascii="Arial" w:eastAsia="Times New Roman" w:hAnsi="Arial" w:cs="Arial"/>
            <w:sz w:val="24"/>
            <w:szCs w:val="24"/>
            <w:u w:val="single"/>
            <w:lang w:eastAsia="ru-RU"/>
          </w:rPr>
          <w:t>15</w:t>
        </w:r>
      </w:hyperlink>
      <w:r w:rsidRPr="009A20CE">
        <w:rPr>
          <w:rFonts w:ascii="Arial" w:eastAsia="Times New Roman" w:hAnsi="Arial" w:cs="Arial"/>
          <w:sz w:val="24"/>
          <w:szCs w:val="24"/>
          <w:lang w:eastAsia="ru-RU"/>
        </w:rPr>
        <w:t xml:space="preserve"> Федерального закона «О муниципальной службе в Российской Федерации».</w:t>
      </w:r>
    </w:p>
    <w:p w:rsidR="00F51227" w:rsidRPr="009A20CE" w:rsidRDefault="00F51227" w:rsidP="009A20CE">
      <w:pPr>
        <w:ind w:left="-142" w:right="-1" w:firstLine="709"/>
        <w:jc w:val="both"/>
        <w:rPr>
          <w:rFonts w:ascii="Arial" w:eastAsia="Times New Roman" w:hAnsi="Arial" w:cs="Arial"/>
          <w:sz w:val="24"/>
          <w:szCs w:val="24"/>
          <w:lang w:eastAsia="ru-RU"/>
        </w:rPr>
      </w:pPr>
    </w:p>
    <w:p w:rsidR="00F51227" w:rsidRPr="009A20CE" w:rsidRDefault="00F51227" w:rsidP="009A20CE">
      <w:pPr>
        <w:ind w:left="-142"/>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 xml:space="preserve">4. Система оплаты труда муниципальных служащих  </w:t>
      </w:r>
    </w:p>
    <w:p w:rsidR="00F51227" w:rsidRPr="009A20CE" w:rsidRDefault="00F51227" w:rsidP="009A20CE">
      <w:pPr>
        <w:ind w:left="-142"/>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Администрации  сельсовета</w:t>
      </w:r>
    </w:p>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4.1. Денежное содержание муниципального служащего состоит из должностного оклада, а также ежемесячных и иных дополнительных выплат.</w:t>
      </w:r>
    </w:p>
    <w:p w:rsidR="00F51227" w:rsidRPr="009A20CE" w:rsidRDefault="00F51227" w:rsidP="009A20CE">
      <w:pPr>
        <w:spacing w:after="200"/>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4.2 Размер должностных окладов муниципальных служащих составляет:</w:t>
      </w:r>
    </w:p>
    <w:p w:rsidR="00F51227" w:rsidRPr="009A20CE" w:rsidRDefault="00F51227" w:rsidP="009A20CE">
      <w:pPr>
        <w:ind w:left="-142" w:firstLine="84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3225"/>
      </w:tblGrid>
      <w:tr w:rsidR="00412226" w:rsidRPr="009A20CE" w:rsidTr="00A567AC">
        <w:tc>
          <w:tcPr>
            <w:tcW w:w="67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 </w:t>
            </w:r>
            <w:proofErr w:type="gramStart"/>
            <w:r w:rsidRPr="009A20CE">
              <w:rPr>
                <w:rFonts w:ascii="Arial" w:eastAsia="Times New Roman" w:hAnsi="Arial" w:cs="Arial"/>
                <w:sz w:val="24"/>
                <w:szCs w:val="24"/>
                <w:lang w:eastAsia="ru-RU"/>
              </w:rPr>
              <w:t>п</w:t>
            </w:r>
            <w:proofErr w:type="gramEnd"/>
            <w:r w:rsidRPr="009A20CE">
              <w:rPr>
                <w:rFonts w:ascii="Arial" w:eastAsia="Times New Roman" w:hAnsi="Arial" w:cs="Arial"/>
                <w:sz w:val="24"/>
                <w:szCs w:val="24"/>
                <w:lang w:eastAsia="ru-RU"/>
              </w:rPr>
              <w:t>/п</w:t>
            </w:r>
          </w:p>
        </w:tc>
        <w:tc>
          <w:tcPr>
            <w:tcW w:w="5954"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Наименование должностей</w:t>
            </w:r>
          </w:p>
        </w:tc>
        <w:tc>
          <w:tcPr>
            <w:tcW w:w="322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Размер должностных окладов, рублей</w:t>
            </w:r>
          </w:p>
        </w:tc>
      </w:tr>
      <w:tr w:rsidR="00412226" w:rsidRPr="009A20CE" w:rsidTr="00A567AC">
        <w:tc>
          <w:tcPr>
            <w:tcW w:w="675"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w:t>
            </w:r>
          </w:p>
        </w:tc>
        <w:tc>
          <w:tcPr>
            <w:tcW w:w="5954"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Главная должность муниципальной службы:</w:t>
            </w:r>
          </w:p>
        </w:tc>
        <w:tc>
          <w:tcPr>
            <w:tcW w:w="322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p>
        </w:tc>
      </w:tr>
      <w:tr w:rsidR="00412226" w:rsidRPr="009A20CE" w:rsidTr="00A567AC">
        <w:tc>
          <w:tcPr>
            <w:tcW w:w="675"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1.1.</w:t>
            </w:r>
          </w:p>
        </w:tc>
        <w:tc>
          <w:tcPr>
            <w:tcW w:w="5954"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Глава Администрации сельсовета</w:t>
            </w:r>
          </w:p>
        </w:tc>
        <w:tc>
          <w:tcPr>
            <w:tcW w:w="322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8836,00</w:t>
            </w:r>
          </w:p>
        </w:tc>
      </w:tr>
      <w:tr w:rsidR="00412226" w:rsidRPr="009A20CE" w:rsidTr="00A567AC">
        <w:tc>
          <w:tcPr>
            <w:tcW w:w="675"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1.2.</w:t>
            </w:r>
          </w:p>
        </w:tc>
        <w:tc>
          <w:tcPr>
            <w:tcW w:w="5954"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Заместитель главы Администрации сельсовета</w:t>
            </w:r>
          </w:p>
        </w:tc>
        <w:tc>
          <w:tcPr>
            <w:tcW w:w="322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7068,00</w:t>
            </w:r>
          </w:p>
        </w:tc>
      </w:tr>
      <w:tr w:rsidR="00412226" w:rsidRPr="009A20CE" w:rsidTr="00A567AC">
        <w:tc>
          <w:tcPr>
            <w:tcW w:w="675"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w:t>
            </w:r>
          </w:p>
        </w:tc>
        <w:tc>
          <w:tcPr>
            <w:tcW w:w="5954"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Старшая должность муниципальной службы:</w:t>
            </w:r>
          </w:p>
        </w:tc>
        <w:tc>
          <w:tcPr>
            <w:tcW w:w="322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p>
        </w:tc>
      </w:tr>
      <w:tr w:rsidR="00412226" w:rsidRPr="009A20CE" w:rsidTr="00A567AC">
        <w:tc>
          <w:tcPr>
            <w:tcW w:w="675"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2.1.</w:t>
            </w:r>
          </w:p>
        </w:tc>
        <w:tc>
          <w:tcPr>
            <w:tcW w:w="5954"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Главный специалист</w:t>
            </w:r>
          </w:p>
        </w:tc>
        <w:tc>
          <w:tcPr>
            <w:tcW w:w="322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5522,00</w:t>
            </w:r>
          </w:p>
        </w:tc>
      </w:tr>
      <w:tr w:rsidR="00412226" w:rsidRPr="009A20CE" w:rsidTr="00A567AC">
        <w:tc>
          <w:tcPr>
            <w:tcW w:w="675"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3.</w:t>
            </w:r>
          </w:p>
        </w:tc>
        <w:tc>
          <w:tcPr>
            <w:tcW w:w="5954"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Младшая должность муниципальной службы:</w:t>
            </w:r>
          </w:p>
        </w:tc>
        <w:tc>
          <w:tcPr>
            <w:tcW w:w="322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p>
        </w:tc>
      </w:tr>
      <w:tr w:rsidR="00412226" w:rsidRPr="009A20CE" w:rsidTr="00A567AC">
        <w:tc>
          <w:tcPr>
            <w:tcW w:w="675"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lastRenderedPageBreak/>
              <w:t>3.1.</w:t>
            </w:r>
          </w:p>
        </w:tc>
        <w:tc>
          <w:tcPr>
            <w:tcW w:w="5954" w:type="dxa"/>
            <w:shd w:val="clear" w:color="auto" w:fill="auto"/>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Специалист</w:t>
            </w:r>
          </w:p>
        </w:tc>
        <w:tc>
          <w:tcPr>
            <w:tcW w:w="3225" w:type="dxa"/>
            <w:shd w:val="clear" w:color="auto" w:fill="auto"/>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3313,00</w:t>
            </w:r>
          </w:p>
        </w:tc>
      </w:tr>
    </w:tbl>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Размер должностных окладов муниципальных служащих устанавливается на основе единой </w:t>
      </w:r>
      <w:proofErr w:type="gramStart"/>
      <w:r w:rsidRPr="009A20CE">
        <w:rPr>
          <w:rFonts w:ascii="Arial" w:eastAsia="Times New Roman" w:hAnsi="Arial" w:cs="Arial"/>
          <w:sz w:val="24"/>
          <w:szCs w:val="24"/>
          <w:lang w:eastAsia="ru-RU"/>
        </w:rPr>
        <w:t>схемы нормативов размеров оплаты труда</w:t>
      </w:r>
      <w:proofErr w:type="gramEnd"/>
      <w:r w:rsidRPr="009A20CE">
        <w:rPr>
          <w:rFonts w:ascii="Arial" w:eastAsia="Times New Roman" w:hAnsi="Arial" w:cs="Arial"/>
          <w:sz w:val="24"/>
          <w:szCs w:val="24"/>
          <w:lang w:eastAsia="ru-RU"/>
        </w:rPr>
        <w:t xml:space="preserve"> депутатов, выборных должностных лиц местного самоуправления, осуществляющих свои полномочия на постоянной основе, муниципальных служащих сельского, городского поселения, в соответствии с законодательством Алтайского края. Размер должностных окладов муниципальных служащих ежегодно увеличивается (индексируется) постановлением Администрации сельсовета, в соответствии с законодательством Алтайского края.</w:t>
      </w:r>
    </w:p>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К дополнительным выплатам относятся:</w:t>
      </w:r>
    </w:p>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 ежемесячная надбавка к должностному окладу за выслугу лет на муниципальной службе в размерах:</w:t>
      </w:r>
    </w:p>
    <w:tbl>
      <w:tblPr>
        <w:tblW w:w="0" w:type="auto"/>
        <w:tblLook w:val="01E0" w:firstRow="1" w:lastRow="1" w:firstColumn="1" w:lastColumn="1" w:noHBand="0" w:noVBand="0"/>
      </w:tblPr>
      <w:tblGrid>
        <w:gridCol w:w="6508"/>
        <w:gridCol w:w="3063"/>
      </w:tblGrid>
      <w:tr w:rsidR="00412226"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p>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При стаже муниципальной службы</w:t>
            </w:r>
          </w:p>
        </w:tc>
        <w:tc>
          <w:tcPr>
            <w:tcW w:w="3063"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      В процентах</w:t>
            </w:r>
          </w:p>
        </w:tc>
      </w:tr>
      <w:tr w:rsidR="00412226"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от 1 года до 5 лет</w:t>
            </w:r>
          </w:p>
        </w:tc>
        <w:tc>
          <w:tcPr>
            <w:tcW w:w="3063"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10</w:t>
            </w:r>
          </w:p>
        </w:tc>
      </w:tr>
      <w:tr w:rsidR="00412226"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от 5 лет до 10 лет</w:t>
            </w:r>
          </w:p>
        </w:tc>
        <w:tc>
          <w:tcPr>
            <w:tcW w:w="3063"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15</w:t>
            </w:r>
          </w:p>
        </w:tc>
      </w:tr>
      <w:tr w:rsidR="00412226"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от 10 лет до 15 лет</w:t>
            </w:r>
          </w:p>
        </w:tc>
        <w:tc>
          <w:tcPr>
            <w:tcW w:w="3063"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20</w:t>
            </w:r>
          </w:p>
        </w:tc>
      </w:tr>
      <w:tr w:rsidR="00F51227"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свыше 15 лет</w:t>
            </w:r>
          </w:p>
        </w:tc>
        <w:tc>
          <w:tcPr>
            <w:tcW w:w="3063"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30</w:t>
            </w:r>
          </w:p>
        </w:tc>
      </w:tr>
    </w:tbl>
    <w:p w:rsidR="00F51227" w:rsidRPr="009A20CE" w:rsidRDefault="00F51227" w:rsidP="009A20CE">
      <w:pPr>
        <w:ind w:left="-142" w:firstLine="709"/>
        <w:jc w:val="both"/>
        <w:rPr>
          <w:rFonts w:ascii="Arial" w:eastAsia="Times New Roman" w:hAnsi="Arial" w:cs="Arial"/>
          <w:sz w:val="24"/>
          <w:szCs w:val="24"/>
          <w:lang w:eastAsia="ru-RU"/>
        </w:rPr>
      </w:pP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2) ежемесячная надбавка к должностному окладу за особые условия муниципальной службы: </w:t>
      </w:r>
    </w:p>
    <w:tbl>
      <w:tblPr>
        <w:tblW w:w="0" w:type="auto"/>
        <w:tblLook w:val="01E0" w:firstRow="1" w:lastRow="1" w:firstColumn="1" w:lastColumn="1" w:noHBand="0" w:noVBand="0"/>
      </w:tblPr>
      <w:tblGrid>
        <w:gridCol w:w="6508"/>
        <w:gridCol w:w="3063"/>
      </w:tblGrid>
      <w:tr w:rsidR="00412226"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Должности муниципальной службы:</w:t>
            </w:r>
          </w:p>
        </w:tc>
        <w:tc>
          <w:tcPr>
            <w:tcW w:w="3063"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      В процентах</w:t>
            </w:r>
          </w:p>
        </w:tc>
      </w:tr>
      <w:tr w:rsidR="00412226"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Главная: в </w:t>
            </w:r>
            <w:proofErr w:type="spellStart"/>
            <w:r w:rsidRPr="009A20CE">
              <w:rPr>
                <w:rFonts w:ascii="Arial" w:eastAsia="Times New Roman" w:hAnsi="Arial" w:cs="Arial"/>
                <w:sz w:val="24"/>
                <w:szCs w:val="24"/>
                <w:lang w:eastAsia="ru-RU"/>
              </w:rPr>
              <w:t>т.ч</w:t>
            </w:r>
            <w:proofErr w:type="spellEnd"/>
            <w:r w:rsidRPr="009A20CE">
              <w:rPr>
                <w:rFonts w:ascii="Arial" w:eastAsia="Times New Roman" w:hAnsi="Arial" w:cs="Arial"/>
                <w:sz w:val="24"/>
                <w:szCs w:val="24"/>
                <w:lang w:eastAsia="ru-RU"/>
              </w:rPr>
              <w:t>. Глава Администрации сельсовета</w:t>
            </w:r>
          </w:p>
        </w:tc>
        <w:tc>
          <w:tcPr>
            <w:tcW w:w="3063"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до 130</w:t>
            </w:r>
          </w:p>
        </w:tc>
      </w:tr>
      <w:tr w:rsidR="00412226"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Заместитель главы Администрации сельсовета</w:t>
            </w:r>
          </w:p>
        </w:tc>
        <w:tc>
          <w:tcPr>
            <w:tcW w:w="3063"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до 100</w:t>
            </w:r>
          </w:p>
        </w:tc>
      </w:tr>
      <w:tr w:rsidR="00412226"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Старшая</w:t>
            </w:r>
          </w:p>
        </w:tc>
        <w:tc>
          <w:tcPr>
            <w:tcW w:w="3063"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до 80</w:t>
            </w:r>
          </w:p>
        </w:tc>
      </w:tr>
      <w:tr w:rsidR="00F51227" w:rsidRPr="009A20CE" w:rsidTr="00A567AC">
        <w:tc>
          <w:tcPr>
            <w:tcW w:w="65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Младшая</w:t>
            </w:r>
          </w:p>
        </w:tc>
        <w:tc>
          <w:tcPr>
            <w:tcW w:w="3063"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до 60</w:t>
            </w:r>
          </w:p>
        </w:tc>
      </w:tr>
    </w:tbl>
    <w:p w:rsidR="00F51227" w:rsidRPr="009A20CE" w:rsidRDefault="00F51227" w:rsidP="009A20CE">
      <w:pPr>
        <w:ind w:left="-142" w:firstLine="709"/>
        <w:jc w:val="both"/>
        <w:rPr>
          <w:rFonts w:ascii="Arial" w:eastAsia="Times New Roman" w:hAnsi="Arial" w:cs="Arial"/>
          <w:sz w:val="24"/>
          <w:szCs w:val="24"/>
          <w:lang w:eastAsia="ru-RU"/>
        </w:rPr>
      </w:pPr>
    </w:p>
    <w:p w:rsidR="00F51227" w:rsidRPr="009A20CE" w:rsidRDefault="00F51227" w:rsidP="009A20CE">
      <w:pPr>
        <w:ind w:left="-142"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3) ежемесячное денежное поощрение:</w:t>
      </w:r>
    </w:p>
    <w:tbl>
      <w:tblPr>
        <w:tblW w:w="0" w:type="auto"/>
        <w:tblLook w:val="01E0" w:firstRow="1" w:lastRow="1" w:firstColumn="1" w:lastColumn="1" w:noHBand="0" w:noVBand="0"/>
      </w:tblPr>
      <w:tblGrid>
        <w:gridCol w:w="6208"/>
        <w:gridCol w:w="3647"/>
      </w:tblGrid>
      <w:tr w:rsidR="00412226" w:rsidRPr="009A20CE" w:rsidTr="00A567AC">
        <w:trPr>
          <w:trHeight w:val="1640"/>
        </w:trPr>
        <w:tc>
          <w:tcPr>
            <w:tcW w:w="6208" w:type="dxa"/>
          </w:tcPr>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По должностям  муниципальной службы:               </w:t>
            </w:r>
          </w:p>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Главная, в </w:t>
            </w:r>
            <w:proofErr w:type="spellStart"/>
            <w:r w:rsidRPr="009A20CE">
              <w:rPr>
                <w:rFonts w:ascii="Arial" w:eastAsia="Times New Roman" w:hAnsi="Arial" w:cs="Arial"/>
                <w:sz w:val="24"/>
                <w:szCs w:val="24"/>
                <w:lang w:eastAsia="ru-RU"/>
              </w:rPr>
              <w:t>т.ч</w:t>
            </w:r>
            <w:proofErr w:type="spellEnd"/>
            <w:r w:rsidRPr="009A20CE">
              <w:rPr>
                <w:rFonts w:ascii="Arial" w:eastAsia="Times New Roman" w:hAnsi="Arial" w:cs="Arial"/>
                <w:sz w:val="24"/>
                <w:szCs w:val="24"/>
                <w:lang w:eastAsia="ru-RU"/>
              </w:rPr>
              <w:t>. Глава Администрации сельсовета</w:t>
            </w:r>
          </w:p>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Заместитель главы Администрации сельсовета</w:t>
            </w:r>
          </w:p>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Старшая</w:t>
            </w:r>
          </w:p>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Младшая                                                                                   </w:t>
            </w:r>
          </w:p>
        </w:tc>
        <w:tc>
          <w:tcPr>
            <w:tcW w:w="3647" w:type="dxa"/>
          </w:tcPr>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В процентах</w:t>
            </w:r>
          </w:p>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до 100</w:t>
            </w:r>
          </w:p>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до 90</w:t>
            </w:r>
          </w:p>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до 85</w:t>
            </w:r>
          </w:p>
          <w:p w:rsidR="00F51227" w:rsidRPr="009A20CE" w:rsidRDefault="00F51227" w:rsidP="009A20CE">
            <w:pPr>
              <w:ind w:left="-142"/>
              <w:jc w:val="center"/>
              <w:rPr>
                <w:rFonts w:ascii="Arial" w:eastAsia="Times New Roman" w:hAnsi="Arial" w:cs="Arial"/>
                <w:sz w:val="24"/>
                <w:szCs w:val="24"/>
                <w:lang w:eastAsia="ru-RU"/>
              </w:rPr>
            </w:pPr>
            <w:r w:rsidRPr="009A20CE">
              <w:rPr>
                <w:rFonts w:ascii="Arial" w:eastAsia="Times New Roman" w:hAnsi="Arial" w:cs="Arial"/>
                <w:sz w:val="24"/>
                <w:szCs w:val="24"/>
                <w:lang w:eastAsia="ru-RU"/>
              </w:rPr>
              <w:t>до 80</w:t>
            </w:r>
          </w:p>
        </w:tc>
      </w:tr>
    </w:tbl>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4.3 Муниципальному служащему один раз в год выплачивается единовременная выплата при предоставлении ежегодного оплачиваемого отпуска в размере одного должностного оклада. 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 Если единовременная выплата не выплачивалась в течение календарного года, она выплачивается в конце финансового года пропорционально времени, отработанному в текущем году.</w:t>
      </w:r>
    </w:p>
    <w:p w:rsidR="00F51227" w:rsidRPr="009A20CE" w:rsidRDefault="00F51227" w:rsidP="009A20CE">
      <w:pPr>
        <w:spacing w:after="200"/>
        <w:ind w:left="-142" w:firstLine="708"/>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4.4 Муниципальному служащему выплачивается материальная помощь в размере двух должностных окладов в год. Материальная помощь выплачивается в размере, пропорциональном времени, отработанному в текущем календарном году. При увольнении с муниципальной службы, материальная помощь выплачивается муниципальному служащему в размере, пропорциональном времени, отработанному в текущем календарном году.</w:t>
      </w:r>
    </w:p>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Сроки и порядок выплаты материальной помощи устанавливается правовыми актами Администрации сельсовета.4.5. Порядок выплаты за особые условия муниципальной службы и ежемесячного денежного поощрения определяется  представителем нанимателя.</w:t>
      </w:r>
    </w:p>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lastRenderedPageBreak/>
        <w:t>4.6. Муниципальному служащему устанавливается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 78-ЗС «О государственной гражданской службе Алтайского края».</w:t>
      </w:r>
    </w:p>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4.7.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F51227" w:rsidRPr="009A20CE" w:rsidRDefault="00F51227" w:rsidP="009A20CE">
      <w:pPr>
        <w:ind w:left="-142" w:firstLine="8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4.8. Фонд оплаты труда муниципальных служащих ежегодно утверждается в соответствии с требованиями и  предельными нормативами,   установленными Законами Алтайского края и в пределах средств, предусмотренных бюджетом на содержание органов местного самоуправления. </w:t>
      </w:r>
    </w:p>
    <w:p w:rsidR="00F51227" w:rsidRPr="009A20CE" w:rsidRDefault="00F51227" w:rsidP="009A20CE">
      <w:pPr>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4.9. Муниципальным служащим по результатам работы в пределах установленного фонда оплаты труда могут устанавливаться следующие виды премий: по итогам работы за год.</w:t>
      </w:r>
    </w:p>
    <w:p w:rsidR="00F51227" w:rsidRPr="009A20CE" w:rsidRDefault="00F51227" w:rsidP="009A20CE">
      <w:pPr>
        <w:ind w:left="-142"/>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ab/>
        <w:t>4.10. Премия по итогам работы за год может выплачиваться муниципальным служащим в случае экономии фонда оплаты труда, образовавшейся в конце финансового года, и максимальным размером не ограничивается».</w:t>
      </w:r>
    </w:p>
    <w:p w:rsidR="00F51227" w:rsidRPr="009A20CE" w:rsidRDefault="00F51227" w:rsidP="009A20CE">
      <w:pPr>
        <w:ind w:left="-142" w:right="-1" w:firstLine="709"/>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5. Дополнительные гарантии, предоставляемые муниципальному служащему</w:t>
      </w:r>
    </w:p>
    <w:p w:rsidR="00F51227" w:rsidRPr="009A20CE" w:rsidRDefault="00F51227" w:rsidP="009A20CE">
      <w:pPr>
        <w:spacing w:after="200"/>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   5.1. В случае смерти муниципального служащего, его семья имеет право на получение единовременного пособия в размере 10000 рублей. Администрацией сельсовета приобретается ритуальный венок.</w:t>
      </w:r>
    </w:p>
    <w:p w:rsidR="00F51227" w:rsidRPr="009A20CE" w:rsidRDefault="00F51227" w:rsidP="009A20CE">
      <w:pPr>
        <w:spacing w:after="200"/>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   5.2. В случае смерти супруга, родителей, детей муниципальному служащему оказывается единовременная материальная помощь в размере 5000 рублей. Администрацией сельсовета приобретается ритуальный венок.</w:t>
      </w:r>
    </w:p>
    <w:p w:rsidR="00F51227" w:rsidRPr="009A20CE" w:rsidRDefault="00F51227" w:rsidP="009A20CE">
      <w:pPr>
        <w:keepNext/>
        <w:spacing w:after="200"/>
        <w:ind w:left="-142"/>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6. Отпуск муниципального служащего</w:t>
      </w:r>
    </w:p>
    <w:p w:rsidR="00F51227" w:rsidRPr="009A20CE" w:rsidRDefault="00F51227" w:rsidP="009A20CE">
      <w:pPr>
        <w:autoSpaceDE w:val="0"/>
        <w:autoSpaceDN w:val="0"/>
        <w:adjustRightInd w:val="0"/>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6.1.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51227" w:rsidRPr="009A20CE" w:rsidRDefault="00F51227" w:rsidP="009A20CE">
      <w:pPr>
        <w:autoSpaceDE w:val="0"/>
        <w:autoSpaceDN w:val="0"/>
        <w:adjustRightInd w:val="0"/>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6.2. Муниципальным служащим предоставляется ежегодный основной оплачиваемый отпуск продолжительностью 30 календарных дней.</w:t>
      </w:r>
    </w:p>
    <w:p w:rsidR="00F51227" w:rsidRPr="009A20CE" w:rsidRDefault="00F51227" w:rsidP="009A20CE">
      <w:pPr>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6.3. Продолжительность предоставляемого муниципальным служащим ежегодного дополнительного оплачиваемого отпуска за выслугу лет составляет:</w:t>
      </w:r>
    </w:p>
    <w:p w:rsidR="00F51227" w:rsidRPr="009A20CE" w:rsidRDefault="00F51227" w:rsidP="009A20CE">
      <w:pPr>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 при стаже муниципальной службы от 1 года до 5 лет – 1 календарный день;</w:t>
      </w:r>
    </w:p>
    <w:p w:rsidR="00F51227" w:rsidRPr="009A20CE" w:rsidRDefault="00F51227" w:rsidP="009A20CE">
      <w:pPr>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 при стаже муниципальной службы от 5 лет до 10  лет – 5 календарных дней;</w:t>
      </w:r>
    </w:p>
    <w:p w:rsidR="00F51227" w:rsidRPr="009A20CE" w:rsidRDefault="00F51227" w:rsidP="009A20CE">
      <w:pPr>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3) при стаже муниципальной службы от 10 лет до 15 лет – 7 календарных дней;</w:t>
      </w:r>
    </w:p>
    <w:p w:rsidR="00F51227" w:rsidRPr="009A20CE" w:rsidRDefault="00F51227" w:rsidP="009A20CE">
      <w:pPr>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 при стаже муниципальной службы свыше 15 лет – 10 календарных дней.</w:t>
      </w:r>
    </w:p>
    <w:p w:rsidR="00F51227" w:rsidRPr="009A20CE" w:rsidRDefault="00F51227" w:rsidP="009A20CE">
      <w:pPr>
        <w:shd w:val="clear" w:color="auto" w:fill="FFFFFF"/>
        <w:ind w:left="-142" w:firstLine="68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6.4. При исчислении общей продолжительности ежегодного оплачиваемого отпуска ежегодный основной отпуск суммируется с </w:t>
      </w:r>
      <w:proofErr w:type="gramStart"/>
      <w:r w:rsidRPr="009A20CE">
        <w:rPr>
          <w:rFonts w:ascii="Arial" w:eastAsia="Times New Roman" w:hAnsi="Arial" w:cs="Arial"/>
          <w:sz w:val="24"/>
          <w:szCs w:val="24"/>
          <w:lang w:eastAsia="ru-RU"/>
        </w:rPr>
        <w:t>ежегодным</w:t>
      </w:r>
      <w:proofErr w:type="gramEnd"/>
      <w:r w:rsidRPr="009A20CE">
        <w:rPr>
          <w:rFonts w:ascii="Arial" w:eastAsia="Times New Roman" w:hAnsi="Arial" w:cs="Arial"/>
          <w:sz w:val="24"/>
          <w:szCs w:val="24"/>
          <w:lang w:eastAsia="ru-RU"/>
        </w:rPr>
        <w:t xml:space="preserve"> дополнительным за выслугу лет.</w:t>
      </w:r>
    </w:p>
    <w:p w:rsidR="00F51227" w:rsidRPr="009A20CE" w:rsidRDefault="00F51227" w:rsidP="009A20CE">
      <w:pPr>
        <w:shd w:val="clear" w:color="auto" w:fill="FFFFFF"/>
        <w:ind w:left="-142" w:firstLine="680"/>
        <w:jc w:val="both"/>
        <w:rPr>
          <w:rFonts w:ascii="Arial" w:eastAsia="Times New Roman" w:hAnsi="Arial" w:cs="Arial"/>
          <w:spacing w:val="2"/>
          <w:sz w:val="24"/>
          <w:szCs w:val="24"/>
          <w:lang w:eastAsia="ru-RU"/>
        </w:rPr>
      </w:pPr>
      <w:r w:rsidRPr="009A20CE">
        <w:rPr>
          <w:rFonts w:ascii="Arial" w:eastAsia="Times New Roman" w:hAnsi="Arial" w:cs="Arial"/>
          <w:sz w:val="24"/>
          <w:szCs w:val="24"/>
          <w:lang w:eastAsia="ru-RU"/>
        </w:rPr>
        <w:t xml:space="preserve">6.5. </w:t>
      </w:r>
      <w:r w:rsidRPr="009A20CE">
        <w:rPr>
          <w:rFonts w:ascii="Arial" w:eastAsia="Times New Roman" w:hAnsi="Arial" w:cs="Arial"/>
          <w:spacing w:val="2"/>
          <w:sz w:val="24"/>
          <w:szCs w:val="24"/>
          <w:lang w:eastAsia="ru-RU"/>
        </w:rPr>
        <w:t>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избирательной комиссией муниципального образования или иным муниципальным правовым актом.</w:t>
      </w:r>
    </w:p>
    <w:p w:rsidR="00F51227" w:rsidRPr="009A20CE" w:rsidRDefault="00F51227" w:rsidP="009A20CE">
      <w:pPr>
        <w:autoSpaceDE w:val="0"/>
        <w:autoSpaceDN w:val="0"/>
        <w:adjustRightInd w:val="0"/>
        <w:ind w:left="-142" w:firstLine="72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 6.6. Муниципальному служащему по его письменному заявлению распоряжением Администрации сельсовета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F51227" w:rsidRPr="009A20CE" w:rsidRDefault="00F51227" w:rsidP="009A20CE">
      <w:pPr>
        <w:autoSpaceDE w:val="0"/>
        <w:autoSpaceDN w:val="0"/>
        <w:adjustRightInd w:val="0"/>
        <w:ind w:left="-142" w:firstLine="540"/>
        <w:jc w:val="center"/>
        <w:outlineLvl w:val="1"/>
        <w:rPr>
          <w:rFonts w:ascii="Arial" w:eastAsia="Times New Roman" w:hAnsi="Arial" w:cs="Arial"/>
          <w:b/>
          <w:sz w:val="24"/>
          <w:szCs w:val="24"/>
          <w:lang w:eastAsia="ru-RU"/>
        </w:rPr>
      </w:pPr>
      <w:r w:rsidRPr="009A20CE">
        <w:rPr>
          <w:rFonts w:ascii="Arial" w:eastAsia="Times New Roman" w:hAnsi="Arial" w:cs="Arial"/>
          <w:b/>
          <w:sz w:val="24"/>
          <w:szCs w:val="24"/>
          <w:lang w:eastAsia="ru-RU"/>
        </w:rPr>
        <w:t>7. Поощрения и награждения за муниципальную службу</w:t>
      </w:r>
    </w:p>
    <w:p w:rsidR="00F51227" w:rsidRPr="009A20CE" w:rsidRDefault="00F51227" w:rsidP="009A20CE">
      <w:pPr>
        <w:shd w:val="clear" w:color="auto" w:fill="FFFFFF"/>
        <w:ind w:left="-142" w:firstLine="53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7.1. За безупречную и эффективную муниципальную службу к муниципальным служащим могут применяться следующие виды поощрения и награждения:</w:t>
      </w:r>
    </w:p>
    <w:p w:rsidR="00F51227" w:rsidRPr="009A20CE" w:rsidRDefault="00F51227" w:rsidP="009A20CE">
      <w:pPr>
        <w:shd w:val="clear" w:color="auto" w:fill="FFFFFF"/>
        <w:ind w:left="-142" w:firstLine="53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lastRenderedPageBreak/>
        <w:t>1) объявление благодарности;</w:t>
      </w:r>
    </w:p>
    <w:p w:rsidR="00F51227" w:rsidRPr="009A20CE" w:rsidRDefault="00F51227" w:rsidP="009A20CE">
      <w:pPr>
        <w:autoSpaceDE w:val="0"/>
        <w:autoSpaceDN w:val="0"/>
        <w:adjustRightInd w:val="0"/>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 награждение Почетной грамотой органа местного самоуправления;</w:t>
      </w:r>
    </w:p>
    <w:p w:rsidR="00F51227" w:rsidRPr="009A20CE" w:rsidRDefault="00F51227" w:rsidP="009A20CE">
      <w:pPr>
        <w:autoSpaceDE w:val="0"/>
        <w:autoSpaceDN w:val="0"/>
        <w:adjustRightInd w:val="0"/>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3) награждение Почетной грамотой государственного органа Алтайского края;</w:t>
      </w:r>
    </w:p>
    <w:p w:rsidR="00F51227" w:rsidRPr="009A20CE" w:rsidRDefault="00F51227" w:rsidP="009A20CE">
      <w:pPr>
        <w:shd w:val="clear" w:color="auto" w:fill="FFFFFF"/>
        <w:ind w:left="-142" w:firstLine="53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 иные виды поощрений и награждений органа местного самоуправления;</w:t>
      </w:r>
    </w:p>
    <w:p w:rsidR="00F51227" w:rsidRPr="009A20CE" w:rsidRDefault="00F51227" w:rsidP="009A20CE">
      <w:pPr>
        <w:shd w:val="clear" w:color="auto" w:fill="FFFFFF"/>
        <w:ind w:left="-142" w:firstLine="53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5) награждение государственными наградами Российской Федерации и наградами Алтайского края;</w:t>
      </w:r>
    </w:p>
    <w:p w:rsidR="00F51227" w:rsidRPr="009A20CE" w:rsidRDefault="00F51227" w:rsidP="009A20CE">
      <w:pPr>
        <w:autoSpaceDE w:val="0"/>
        <w:autoSpaceDN w:val="0"/>
        <w:adjustRightInd w:val="0"/>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6) выплата единовременного поощрения в связи с выходом на пенсию за выслугу лет;</w:t>
      </w:r>
    </w:p>
    <w:p w:rsidR="00F51227" w:rsidRPr="009A20CE" w:rsidRDefault="00F51227" w:rsidP="009A20CE">
      <w:pPr>
        <w:autoSpaceDE w:val="0"/>
        <w:autoSpaceDN w:val="0"/>
        <w:adjustRightInd w:val="0"/>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7) иные виды поощрений и награждений федерального государственного органа, государственного органа Алтайского края.</w:t>
      </w:r>
    </w:p>
    <w:p w:rsidR="00F51227" w:rsidRPr="009A20CE" w:rsidRDefault="00F51227" w:rsidP="009A20CE">
      <w:pPr>
        <w:autoSpaceDE w:val="0"/>
        <w:autoSpaceDN w:val="0"/>
        <w:adjustRightInd w:val="0"/>
        <w:ind w:left="-142" w:firstLine="540"/>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7.2. Выплата единовременного поощрения, указанного в подпункте 6 пункта 7.1 производится в соответствии с пунктами 2-6 статьи 11 закона Алтайского края от 07.12.2007 № 134-ЗС «О муниципальной службе в Алтайском крае». </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Единовременное поощрение выплачивается в следующем размере:</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1) при наличии до 10 полных лет стажа муниципальной службы – в размере одного оклада;</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2) при наличии от 10 до 15 полных лет стажа муниципальной службы – в размере трех окладов;</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3) при наличии от 15 до 20 полных лет стажа муниципальной службы – в размере пяти окладов;</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4) при наличии от 20 до 25 полных лет стажа муниципальной службы – в размере семи окладов;</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5) при наличии свыше 25 полных лет стажа муниципальной службы – в размере десяти окладов.</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Размер единовременного поощрения определяется по окладу денежного содержания на день увольнения с муниципальной службы.</w:t>
      </w:r>
    </w:p>
    <w:p w:rsidR="00F51227" w:rsidRPr="009A20CE" w:rsidRDefault="00F51227" w:rsidP="009A20CE">
      <w:pPr>
        <w:ind w:left="-142" w:right="-1" w:firstLine="709"/>
        <w:jc w:val="both"/>
        <w:rPr>
          <w:rFonts w:ascii="Arial" w:eastAsia="Times New Roman" w:hAnsi="Arial" w:cs="Arial"/>
          <w:sz w:val="24"/>
          <w:szCs w:val="24"/>
          <w:lang w:eastAsia="ru-RU"/>
        </w:rPr>
      </w:pPr>
      <w:r w:rsidRPr="009A20CE">
        <w:rPr>
          <w:rFonts w:ascii="Arial" w:eastAsia="Times New Roman" w:hAnsi="Arial" w:cs="Arial"/>
          <w:sz w:val="24"/>
          <w:szCs w:val="24"/>
          <w:lang w:eastAsia="ru-RU"/>
        </w:rPr>
        <w:t xml:space="preserve"> 7.3. Запись о поощрении или награждении вносится в трудовую книжку (при наличии) и личное дело муниципального служащего.</w:t>
      </w:r>
    </w:p>
    <w:p w:rsidR="00F51227" w:rsidRPr="009A20CE" w:rsidRDefault="00F51227" w:rsidP="009A20CE">
      <w:pPr>
        <w:ind w:left="-142" w:right="-1" w:firstLine="709"/>
        <w:jc w:val="center"/>
        <w:rPr>
          <w:rFonts w:ascii="Arial" w:eastAsia="Times New Roman" w:hAnsi="Arial" w:cs="Arial"/>
          <w:b/>
          <w:sz w:val="24"/>
          <w:szCs w:val="24"/>
          <w:lang w:eastAsia="ru-RU"/>
        </w:rPr>
      </w:pPr>
      <w:r w:rsidRPr="009A20CE">
        <w:rPr>
          <w:rFonts w:ascii="Arial" w:eastAsia="Times New Roman" w:hAnsi="Arial" w:cs="Arial"/>
          <w:b/>
          <w:sz w:val="24"/>
          <w:szCs w:val="24"/>
          <w:lang w:eastAsia="ru-RU"/>
        </w:rPr>
        <w:t>8. Заключительные положения</w:t>
      </w:r>
    </w:p>
    <w:p w:rsidR="00D773F5" w:rsidRPr="005A3205" w:rsidRDefault="00F51227" w:rsidP="005A3205">
      <w:pPr>
        <w:ind w:left="-142" w:right="-1" w:firstLine="709"/>
        <w:jc w:val="both"/>
        <w:rPr>
          <w:rFonts w:ascii="Arial" w:eastAsia="Times New Roman" w:hAnsi="Arial" w:cs="Arial"/>
          <w:sz w:val="24"/>
          <w:szCs w:val="24"/>
          <w:lang w:eastAsia="ru-RU"/>
        </w:rPr>
      </w:pPr>
      <w:proofErr w:type="gramStart"/>
      <w:r w:rsidRPr="009A20CE">
        <w:rPr>
          <w:rFonts w:ascii="Arial" w:eastAsia="Times New Roman" w:hAnsi="Arial" w:cs="Arial"/>
          <w:sz w:val="24"/>
          <w:szCs w:val="24"/>
          <w:lang w:eastAsia="ru-RU"/>
        </w:rPr>
        <w:t xml:space="preserve">Иные  вопросы поступления на муниципальную службу, ее прохождения и прекращения, неурегулированные настоящим Положением, решаются в соответствии с Трудовым кодексом Российской Федерации,  Федеральным законом от 2 марта </w:t>
      </w:r>
      <w:smartTag w:uri="urn:schemas-microsoft-com:office:smarttags" w:element="metricconverter">
        <w:smartTagPr>
          <w:attr w:name="ProductID" w:val="2007 г"/>
        </w:smartTagPr>
        <w:r w:rsidRPr="009A20CE">
          <w:rPr>
            <w:rFonts w:ascii="Arial" w:eastAsia="Times New Roman" w:hAnsi="Arial" w:cs="Arial"/>
            <w:sz w:val="24"/>
            <w:szCs w:val="24"/>
            <w:lang w:eastAsia="ru-RU"/>
          </w:rPr>
          <w:t>2007 г</w:t>
        </w:r>
      </w:smartTag>
      <w:r w:rsidRPr="009A20CE">
        <w:rPr>
          <w:rFonts w:ascii="Arial" w:eastAsia="Times New Roman" w:hAnsi="Arial" w:cs="Arial"/>
          <w:sz w:val="24"/>
          <w:szCs w:val="24"/>
          <w:lang w:eastAsia="ru-RU"/>
        </w:rPr>
        <w:t>. № 25-ФЗ «О муниципальной службе в Российской Федерации», Федеральным законом от 25.12.2008 № 273 «О противодействии коррупции», Законом Алтайского  края от 07.12.2007 № 134-ЗС «О муниципальной службе в Алтайском крае», а также иными правовыми актами</w:t>
      </w:r>
      <w:proofErr w:type="gramEnd"/>
      <w:r w:rsidRPr="009A20CE">
        <w:rPr>
          <w:rFonts w:ascii="Arial" w:eastAsia="Times New Roman" w:hAnsi="Arial" w:cs="Arial"/>
          <w:sz w:val="24"/>
          <w:szCs w:val="24"/>
          <w:lang w:eastAsia="ru-RU"/>
        </w:rPr>
        <w:t xml:space="preserve"> регулирующими отношения в установленной сфере.</w:t>
      </w:r>
      <w:bookmarkStart w:id="1" w:name="_GoBack"/>
      <w:bookmarkEnd w:id="1"/>
    </w:p>
    <w:sectPr w:rsidR="00D773F5" w:rsidRPr="005A3205" w:rsidSect="009A20CE">
      <w:headerReference w:type="default" r:id="rId1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73" w:rsidRDefault="00373B73">
      <w:r>
        <w:separator/>
      </w:r>
    </w:p>
  </w:endnote>
  <w:endnote w:type="continuationSeparator" w:id="0">
    <w:p w:rsidR="00373B73" w:rsidRDefault="0037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73" w:rsidRDefault="00373B73">
      <w:r>
        <w:separator/>
      </w:r>
    </w:p>
  </w:footnote>
  <w:footnote w:type="continuationSeparator" w:id="0">
    <w:p w:rsidR="00373B73" w:rsidRDefault="00373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11888"/>
      <w:docPartObj>
        <w:docPartGallery w:val="Page Numbers (Top of Page)"/>
        <w:docPartUnique/>
      </w:docPartObj>
    </w:sdtPr>
    <w:sdtEndPr/>
    <w:sdtContent>
      <w:p w:rsidR="00315B0E" w:rsidRDefault="00020890">
        <w:pPr>
          <w:pStyle w:val="a3"/>
          <w:jc w:val="center"/>
        </w:pPr>
        <w:r>
          <w:fldChar w:fldCharType="begin"/>
        </w:r>
        <w:r>
          <w:instrText>PAGE   \* MERGEFORMAT</w:instrText>
        </w:r>
        <w:r>
          <w:fldChar w:fldCharType="separate"/>
        </w:r>
        <w:r w:rsidR="005A3205">
          <w:rPr>
            <w:noProof/>
          </w:rPr>
          <w:t>7</w:t>
        </w:r>
        <w:r>
          <w:fldChar w:fldCharType="end"/>
        </w:r>
      </w:p>
    </w:sdtContent>
  </w:sdt>
  <w:p w:rsidR="00315B0E" w:rsidRDefault="00373B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2120"/>
    <w:multiLevelType w:val="hybridMultilevel"/>
    <w:tmpl w:val="968E3E02"/>
    <w:lvl w:ilvl="0" w:tplc="1374CE00">
      <w:start w:val="1"/>
      <w:numFmt w:val="decimal"/>
      <w:lvlText w:val="%1."/>
      <w:lvlJc w:val="left"/>
      <w:pPr>
        <w:ind w:left="1165" w:hanging="45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F147219"/>
    <w:multiLevelType w:val="hybridMultilevel"/>
    <w:tmpl w:val="9A426E12"/>
    <w:lvl w:ilvl="0" w:tplc="F7FAE2C8">
      <w:start w:val="1"/>
      <w:numFmt w:val="decimal"/>
      <w:lvlText w:val="%1)"/>
      <w:lvlJc w:val="left"/>
      <w:pPr>
        <w:ind w:left="727" w:hanging="3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27"/>
    <w:rsid w:val="00020890"/>
    <w:rsid w:val="00210CE8"/>
    <w:rsid w:val="00373B73"/>
    <w:rsid w:val="00412226"/>
    <w:rsid w:val="005A3205"/>
    <w:rsid w:val="009A20CE"/>
    <w:rsid w:val="00C774FC"/>
    <w:rsid w:val="00D773F5"/>
    <w:rsid w:val="00F51227"/>
    <w:rsid w:val="00F9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22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227"/>
    <w:pPr>
      <w:tabs>
        <w:tab w:val="center" w:pos="4677"/>
        <w:tab w:val="right" w:pos="9355"/>
      </w:tabs>
    </w:pPr>
  </w:style>
  <w:style w:type="character" w:customStyle="1" w:styleId="a4">
    <w:name w:val="Верхний колонтитул Знак"/>
    <w:basedOn w:val="a0"/>
    <w:link w:val="a3"/>
    <w:uiPriority w:val="99"/>
    <w:rsid w:val="00F51227"/>
  </w:style>
  <w:style w:type="paragraph" w:styleId="a5">
    <w:name w:val="Balloon Text"/>
    <w:basedOn w:val="a"/>
    <w:link w:val="a6"/>
    <w:uiPriority w:val="99"/>
    <w:semiHidden/>
    <w:unhideWhenUsed/>
    <w:rsid w:val="00412226"/>
    <w:rPr>
      <w:rFonts w:ascii="Tahoma" w:hAnsi="Tahoma" w:cs="Tahoma"/>
      <w:sz w:val="16"/>
      <w:szCs w:val="16"/>
    </w:rPr>
  </w:style>
  <w:style w:type="character" w:customStyle="1" w:styleId="a6">
    <w:name w:val="Текст выноски Знак"/>
    <w:basedOn w:val="a0"/>
    <w:link w:val="a5"/>
    <w:uiPriority w:val="99"/>
    <w:semiHidden/>
    <w:rsid w:val="004122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22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227"/>
    <w:pPr>
      <w:tabs>
        <w:tab w:val="center" w:pos="4677"/>
        <w:tab w:val="right" w:pos="9355"/>
      </w:tabs>
    </w:pPr>
  </w:style>
  <w:style w:type="character" w:customStyle="1" w:styleId="a4">
    <w:name w:val="Верхний колонтитул Знак"/>
    <w:basedOn w:val="a0"/>
    <w:link w:val="a3"/>
    <w:uiPriority w:val="99"/>
    <w:rsid w:val="00F51227"/>
  </w:style>
  <w:style w:type="paragraph" w:styleId="a5">
    <w:name w:val="Balloon Text"/>
    <w:basedOn w:val="a"/>
    <w:link w:val="a6"/>
    <w:uiPriority w:val="99"/>
    <w:semiHidden/>
    <w:unhideWhenUsed/>
    <w:rsid w:val="00412226"/>
    <w:rPr>
      <w:rFonts w:ascii="Tahoma" w:hAnsi="Tahoma" w:cs="Tahoma"/>
      <w:sz w:val="16"/>
      <w:szCs w:val="16"/>
    </w:rPr>
  </w:style>
  <w:style w:type="character" w:customStyle="1" w:styleId="a6">
    <w:name w:val="Текст выноски Знак"/>
    <w:basedOn w:val="a0"/>
    <w:link w:val="a5"/>
    <w:uiPriority w:val="99"/>
    <w:semiHidden/>
    <w:rsid w:val="00412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182/b0bc8a27e8a04c890f2f9c995f4c966a8894470e/" TargetMode="External"/><Relationship Id="rId13" Type="http://schemas.openxmlformats.org/officeDocument/2006/relationships/hyperlink" Target="file:///C:\Users\Uz\Desktop\&#1075;&#1083;&#1072;&#1074;&#1072;\&#1057;&#1077;&#1083;&#1100;&#1089;&#1082;&#1080;&#1081;%20&#1057;&#1086;&#1074;&#1077;&#1090;%20&#1076;&#1077;&#1087;&#1091;&#1090;&#1072;&#1090;&#1086;&#1074;\&#1057;&#1077;&#1089;&#1089;&#1080;&#1080;\2022\22%20&#1086;&#1090;%2014.06.2022\&#1056;&#1077;&#1096;%2000%20&#1086;%20&#1084;&#1091;&#1085;.&#1089;&#1083;.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Uz\Desktop\&#1075;&#1083;&#1072;&#1074;&#1072;\&#1057;&#1077;&#1083;&#1100;&#1089;&#1082;&#1080;&#1081;%20&#1057;&#1086;&#1074;&#1077;&#1090;%20&#1076;&#1077;&#1087;&#1091;&#1090;&#1072;&#1090;&#1086;&#1074;\&#1057;&#1077;&#1089;&#1089;&#1080;&#1080;\2022\22%20&#1086;&#1090;%2014.06.2022\&#1056;&#1077;&#1096;%2000%20&#1086;%20&#1084;&#1091;&#1085;.&#1089;&#1083;.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z\Desktop\&#1075;&#1083;&#1072;&#1074;&#1072;\&#1057;&#1077;&#1083;&#1100;&#1089;&#1082;&#1080;&#1081;%20&#1057;&#1086;&#1074;&#1077;&#1090;%20&#1076;&#1077;&#1087;&#1091;&#1090;&#1072;&#1090;&#1086;&#1074;\&#1057;&#1077;&#1089;&#1089;&#1080;&#1080;\2022\22%20&#1086;&#1090;%2014.06.2022\&#1056;&#1077;&#1096;%2000%20&#1086;%20&#1084;&#1091;&#1085;.&#1089;&#1083;.doc" TargetMode="External"/><Relationship Id="rId5" Type="http://schemas.openxmlformats.org/officeDocument/2006/relationships/webSettings" Target="webSettings.xml"/><Relationship Id="rId15" Type="http://schemas.openxmlformats.org/officeDocument/2006/relationships/hyperlink" Target="file:///C:\Users\Uz\Desktop\&#1075;&#1083;&#1072;&#1074;&#1072;\&#1057;&#1077;&#1083;&#1100;&#1089;&#1082;&#1080;&#1081;%20&#1057;&#1086;&#1074;&#1077;&#1090;%20&#1076;&#1077;&#1087;&#1091;&#1090;&#1072;&#1090;&#1086;&#1074;\&#1057;&#1077;&#1089;&#1089;&#1080;&#1080;\2022\22%20&#1086;&#1090;%2014.06.2022\&#1056;&#1077;&#1096;%2000%20&#1086;%20&#1084;&#1091;&#1085;.&#1089;&#1083;.doc" TargetMode="External"/><Relationship Id="rId10" Type="http://schemas.openxmlformats.org/officeDocument/2006/relationships/hyperlink" Target="file:///C:\Users\Uz\Desktop\&#1075;&#1083;&#1072;&#1074;&#1072;\&#1057;&#1077;&#1083;&#1100;&#1089;&#1082;&#1080;&#1081;%20&#1057;&#1086;&#1074;&#1077;&#1090;%20&#1076;&#1077;&#1087;&#1091;&#1090;&#1072;&#1090;&#1086;&#1074;\&#1057;&#1077;&#1089;&#1089;&#1080;&#1080;\2022\22%20&#1086;&#1090;%2014.06.2022\&#1056;&#1077;&#1096;%2000%20&#1086;%20&#1084;&#1091;&#1085;.&#1089;&#1083;.doc" TargetMode="External"/><Relationship Id="rId4" Type="http://schemas.openxmlformats.org/officeDocument/2006/relationships/settings" Target="settings.xml"/><Relationship Id="rId9" Type="http://schemas.openxmlformats.org/officeDocument/2006/relationships/hyperlink" Target="http://www.consultant.ru/document/cons_doc_LAW_383524/d0fe25e9eec7e98d807da6114b709867b861c07b/" TargetMode="External"/><Relationship Id="rId14" Type="http://schemas.openxmlformats.org/officeDocument/2006/relationships/hyperlink" Target="file:///C:\Users\Uz\Desktop\&#1075;&#1083;&#1072;&#1074;&#1072;\&#1057;&#1077;&#1083;&#1100;&#1089;&#1082;&#1080;&#1081;%20&#1057;&#1086;&#1074;&#1077;&#1090;%20&#1076;&#1077;&#1087;&#1091;&#1090;&#1072;&#1090;&#1086;&#1074;\&#1057;&#1077;&#1089;&#1089;&#1080;&#1080;\2022\22%20&#1086;&#1090;%2014.06.2022\&#1056;&#1077;&#1096;%2000%20&#1086;%20&#1084;&#1091;&#1085;.&#1089;&#108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3112</Words>
  <Characters>17740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2024-07-03T09:10:00Z</cp:lastPrinted>
  <dcterms:created xsi:type="dcterms:W3CDTF">2024-07-03T08:48:00Z</dcterms:created>
  <dcterms:modified xsi:type="dcterms:W3CDTF">2024-07-08T08:55:00Z</dcterms:modified>
</cp:coreProperties>
</file>