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8F" w:rsidRPr="005F0F17" w:rsidRDefault="008F148F" w:rsidP="008F148F">
      <w:pPr>
        <w:tabs>
          <w:tab w:val="center" w:pos="4819"/>
          <w:tab w:val="right" w:pos="9638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0F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5F0F17"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  <w:t xml:space="preserve"> </w:t>
      </w:r>
    </w:p>
    <w:p w:rsidR="008F148F" w:rsidRPr="005F0F17" w:rsidRDefault="008F148F" w:rsidP="008F14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F0F17">
        <w:rPr>
          <w:rFonts w:ascii="Times New Roman" w:eastAsia="Times New Roman" w:hAnsi="Times New Roman" w:cs="Times New Roman"/>
          <w:b/>
          <w:sz w:val="28"/>
          <w:szCs w:val="28"/>
        </w:rPr>
        <w:t>Корниловский</w:t>
      </w:r>
      <w:proofErr w:type="spellEnd"/>
      <w:r w:rsidRPr="005F0F1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 депутатов </w:t>
      </w:r>
    </w:p>
    <w:p w:rsidR="008F148F" w:rsidRPr="005F0F17" w:rsidRDefault="008F148F" w:rsidP="008F14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F17">
        <w:rPr>
          <w:rFonts w:ascii="Times New Roman" w:eastAsia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8F148F" w:rsidRPr="005F0F17" w:rsidRDefault="008F148F" w:rsidP="008F14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48F" w:rsidRPr="005F0F17" w:rsidRDefault="008F148F" w:rsidP="008F148F">
      <w:pPr>
        <w:keepNext/>
        <w:keepLines/>
        <w:jc w:val="center"/>
        <w:outlineLvl w:val="5"/>
        <w:rPr>
          <w:rFonts w:ascii="Times New Roman" w:eastAsiaTheme="majorEastAsia" w:hAnsi="Times New Roman" w:cs="Times New Roman"/>
          <w:b/>
          <w:iCs/>
          <w:spacing w:val="60"/>
          <w:sz w:val="44"/>
          <w:szCs w:val="44"/>
        </w:rPr>
      </w:pPr>
      <w:r w:rsidRPr="005F0F17">
        <w:rPr>
          <w:rFonts w:ascii="Times New Roman" w:eastAsiaTheme="majorEastAsia" w:hAnsi="Times New Roman" w:cs="Times New Roman"/>
          <w:b/>
          <w:iCs/>
          <w:spacing w:val="60"/>
          <w:sz w:val="44"/>
          <w:szCs w:val="44"/>
        </w:rPr>
        <w:t>РЕШЕНИЕ</w:t>
      </w:r>
    </w:p>
    <w:p w:rsidR="008F148F" w:rsidRPr="005F0F17" w:rsidRDefault="008F148F" w:rsidP="008F148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48F" w:rsidRPr="005F0F17" w:rsidRDefault="008F148F" w:rsidP="008F148F">
      <w:pPr>
        <w:tabs>
          <w:tab w:val="left" w:pos="2674"/>
        </w:tabs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48F" w:rsidRPr="008F148F" w:rsidRDefault="008F148F" w:rsidP="008F148F">
      <w:pPr>
        <w:tabs>
          <w:tab w:val="left" w:pos="2674"/>
        </w:tabs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27.11</w:t>
      </w:r>
      <w:r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.2023 № 41                                                                               с. </w:t>
      </w:r>
      <w:proofErr w:type="spellStart"/>
      <w:r w:rsidRPr="008F148F">
        <w:rPr>
          <w:rFonts w:ascii="Times New Roman" w:eastAsia="Times New Roman" w:hAnsi="Times New Roman" w:cs="Times New Roman"/>
          <w:b/>
          <w:sz w:val="28"/>
          <w:szCs w:val="28"/>
        </w:rPr>
        <w:t>Корнилово</w:t>
      </w:r>
      <w:proofErr w:type="spellEnd"/>
      <w:r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8F148F" w:rsidRPr="008F148F" w:rsidRDefault="008F148F" w:rsidP="008F148F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8F148F" w:rsidRPr="008F148F" w:rsidTr="00EE2FAC">
        <w:tc>
          <w:tcPr>
            <w:tcW w:w="4928" w:type="dxa"/>
          </w:tcPr>
          <w:p w:rsidR="008F148F" w:rsidRPr="008F148F" w:rsidRDefault="008F148F" w:rsidP="00EE2FAC">
            <w:pPr>
              <w:keepNext/>
              <w:jc w:val="both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8F148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О применении мер ответственности к д</w:t>
            </w:r>
            <w:r w:rsidRPr="008F148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е</w:t>
            </w:r>
            <w:r w:rsidRPr="008F148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путату </w:t>
            </w:r>
            <w:proofErr w:type="spellStart"/>
            <w:r w:rsidRPr="008F148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Корниловского</w:t>
            </w:r>
            <w:proofErr w:type="spellEnd"/>
            <w:r w:rsidRPr="008F148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сельского Совета депутатов Кузнецовой О.Н.</w:t>
            </w:r>
          </w:p>
        </w:tc>
      </w:tr>
    </w:tbl>
    <w:p w:rsidR="008F148F" w:rsidRPr="008F148F" w:rsidRDefault="008F148F" w:rsidP="008F14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48F" w:rsidRPr="008F148F" w:rsidRDefault="008F148F" w:rsidP="008F1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48F">
        <w:rPr>
          <w:rFonts w:ascii="Times New Roman" w:hAnsi="Times New Roman" w:cs="Times New Roman"/>
          <w:sz w:val="28"/>
          <w:szCs w:val="28"/>
        </w:rPr>
        <w:t>В результате рассмотрения представления Каменской межрайонной прокурат</w:t>
      </w:r>
      <w:r w:rsidRPr="008F148F">
        <w:rPr>
          <w:rFonts w:ascii="Times New Roman" w:hAnsi="Times New Roman" w:cs="Times New Roman"/>
          <w:sz w:val="28"/>
          <w:szCs w:val="28"/>
        </w:rPr>
        <w:t>у</w:t>
      </w:r>
      <w:r w:rsidRPr="008F148F">
        <w:rPr>
          <w:rFonts w:ascii="Times New Roman" w:hAnsi="Times New Roman" w:cs="Times New Roman"/>
          <w:sz w:val="28"/>
          <w:szCs w:val="28"/>
        </w:rPr>
        <w:t xml:space="preserve">ры № 02-72-2023/212 «Об устранении нарушений требований законодательства о противодействии коррупции», рассмотрения заключения комиссии по рассмотрению поступившей информации в отношении депутатов </w:t>
      </w:r>
      <w:proofErr w:type="spellStart"/>
      <w:r w:rsidRPr="008F148F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Pr="008F148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по применению мер ответственности</w:t>
      </w:r>
    </w:p>
    <w:p w:rsidR="008F148F" w:rsidRPr="008F148F" w:rsidRDefault="008F148F" w:rsidP="008F14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48F">
        <w:rPr>
          <w:rFonts w:ascii="Times New Roman" w:eastAsia="Times New Roman" w:hAnsi="Times New Roman" w:cs="Times New Roman"/>
          <w:sz w:val="28"/>
          <w:szCs w:val="28"/>
        </w:rPr>
        <w:t>сельский Совет депутатов РЕШИЛ:</w:t>
      </w:r>
    </w:p>
    <w:p w:rsidR="008F148F" w:rsidRPr="008F148F" w:rsidRDefault="008F148F" w:rsidP="008F148F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меру ответственности к депутату Кузнецовой О.Н. в соответствии с п.7.3-1. Ст.40 ФЗ от 06.10.2003 N 131-ФЗ "Об общих принципах организации местн</w:t>
      </w: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в Российской Федерации" - предупреждение.</w:t>
      </w:r>
    </w:p>
    <w:p w:rsidR="008F148F" w:rsidRPr="008F148F" w:rsidRDefault="008F148F" w:rsidP="008F148F">
      <w:pPr>
        <w:tabs>
          <w:tab w:val="left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Направить копию настоящего решения Каменскому межрайонному прокурору.</w:t>
      </w:r>
    </w:p>
    <w:p w:rsidR="008F148F" w:rsidRDefault="008F148F" w:rsidP="008F148F">
      <w:pPr>
        <w:tabs>
          <w:tab w:val="left" w:pos="851"/>
        </w:tabs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90" w:rsidRPr="008F148F" w:rsidRDefault="002F1590" w:rsidP="008F148F">
      <w:pPr>
        <w:tabs>
          <w:tab w:val="left" w:pos="851"/>
        </w:tabs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48F" w:rsidRPr="008F148F" w:rsidRDefault="008F148F" w:rsidP="008F148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48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8F148F">
        <w:rPr>
          <w:rFonts w:ascii="Times New Roman" w:eastAsia="Times New Roman" w:hAnsi="Times New Roman" w:cs="Times New Roman"/>
          <w:sz w:val="28"/>
          <w:szCs w:val="28"/>
        </w:rPr>
        <w:t>Корниловского</w:t>
      </w:r>
      <w:proofErr w:type="spellEnd"/>
      <w:r w:rsidRPr="008F1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148F" w:rsidRPr="008F148F" w:rsidRDefault="008F148F" w:rsidP="008F148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48F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</w:t>
      </w:r>
      <w:r w:rsidR="002F1590">
        <w:rPr>
          <w:rFonts w:ascii="Times New Roman" w:eastAsia="Times New Roman" w:hAnsi="Times New Roman" w:cs="Times New Roman"/>
          <w:sz w:val="28"/>
          <w:szCs w:val="28"/>
        </w:rPr>
        <w:t xml:space="preserve">депутатов                  </w:t>
      </w:r>
      <w:r w:rsidRPr="008F148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8F14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О.Н. Кузнецова</w:t>
      </w:r>
    </w:p>
    <w:p w:rsidR="00A05328" w:rsidRPr="008F148F" w:rsidRDefault="00A05328">
      <w:pPr>
        <w:rPr>
          <w:sz w:val="28"/>
          <w:szCs w:val="28"/>
        </w:rPr>
      </w:pPr>
    </w:p>
    <w:sectPr w:rsidR="00A05328" w:rsidRPr="008F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A762E"/>
    <w:multiLevelType w:val="multilevel"/>
    <w:tmpl w:val="1B46C01E"/>
    <w:lvl w:ilvl="0">
      <w:start w:val="1"/>
      <w:numFmt w:val="decimal"/>
      <w:lvlText w:val="%1."/>
      <w:lvlJc w:val="left"/>
      <w:pPr>
        <w:ind w:left="1968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8F"/>
    <w:rsid w:val="002F1590"/>
    <w:rsid w:val="008F148F"/>
    <w:rsid w:val="00A0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2023-11-30T06:39:00Z</cp:lastPrinted>
  <dcterms:created xsi:type="dcterms:W3CDTF">2023-11-30T06:36:00Z</dcterms:created>
  <dcterms:modified xsi:type="dcterms:W3CDTF">2023-11-30T06:39:00Z</dcterms:modified>
</cp:coreProperties>
</file>